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B2" w:rsidRDefault="00AF7EB2" w:rsidP="00264AEE">
      <w:pPr>
        <w:jc w:val="center"/>
        <w:rPr>
          <w:b/>
          <w:sz w:val="28"/>
        </w:rPr>
      </w:pPr>
    </w:p>
    <w:p w:rsidR="00AF7EB2" w:rsidRPr="000B13F5" w:rsidRDefault="00AF7EB2" w:rsidP="00264AEE">
      <w:pPr>
        <w:jc w:val="center"/>
        <w:rPr>
          <w:b/>
          <w:sz w:val="24"/>
          <w:szCs w:val="24"/>
        </w:rPr>
      </w:pPr>
      <w:r w:rsidRPr="000B13F5">
        <w:rPr>
          <w:b/>
          <w:sz w:val="24"/>
          <w:szCs w:val="24"/>
        </w:rPr>
        <w:t>АННОТАЦИЯ</w:t>
      </w:r>
    </w:p>
    <w:p w:rsidR="00AF7EB2" w:rsidRPr="000B13F5" w:rsidRDefault="00AF7EB2" w:rsidP="00264AEE">
      <w:pPr>
        <w:jc w:val="center"/>
        <w:rPr>
          <w:b/>
          <w:sz w:val="24"/>
          <w:szCs w:val="24"/>
        </w:rPr>
      </w:pPr>
      <w:r w:rsidRPr="000B13F5">
        <w:rPr>
          <w:b/>
          <w:sz w:val="24"/>
          <w:szCs w:val="24"/>
        </w:rPr>
        <w:t>к рабочей программе по предмету «Музыка» для 1- 4 классов.</w:t>
      </w:r>
    </w:p>
    <w:p w:rsidR="00AF7EB2" w:rsidRPr="000B13F5" w:rsidRDefault="00AF7EB2" w:rsidP="00222F3F">
      <w:pPr>
        <w:rPr>
          <w:sz w:val="24"/>
          <w:szCs w:val="2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73"/>
        <w:gridCol w:w="4105"/>
        <w:gridCol w:w="10348"/>
      </w:tblGrid>
      <w:tr w:rsidR="00AF7EB2" w:rsidRPr="000B13F5" w:rsidTr="00155377">
        <w:trPr>
          <w:trHeight w:val="1656"/>
        </w:trPr>
        <w:tc>
          <w:tcPr>
            <w:tcW w:w="473" w:type="dxa"/>
          </w:tcPr>
          <w:p w:rsidR="00AF7EB2" w:rsidRPr="000B13F5" w:rsidRDefault="00AF7EB2" w:rsidP="00222F3F">
            <w:pPr>
              <w:rPr>
                <w:sz w:val="24"/>
                <w:szCs w:val="24"/>
              </w:rPr>
            </w:pPr>
            <w:r w:rsidRPr="000B13F5">
              <w:rPr>
                <w:sz w:val="24"/>
                <w:szCs w:val="24"/>
              </w:rPr>
              <w:t>1.</w:t>
            </w:r>
          </w:p>
        </w:tc>
        <w:tc>
          <w:tcPr>
            <w:tcW w:w="4105" w:type="dxa"/>
          </w:tcPr>
          <w:p w:rsidR="00AF7EB2" w:rsidRPr="000B13F5" w:rsidRDefault="00AF7EB2" w:rsidP="00222F3F">
            <w:pPr>
              <w:rPr>
                <w:sz w:val="24"/>
                <w:szCs w:val="24"/>
              </w:rPr>
            </w:pPr>
            <w:r w:rsidRPr="000B13F5">
              <w:rPr>
                <w:sz w:val="24"/>
                <w:szCs w:val="24"/>
              </w:rPr>
              <w:t>Нормативно-правовая база</w:t>
            </w:r>
          </w:p>
        </w:tc>
        <w:tc>
          <w:tcPr>
            <w:tcW w:w="10348" w:type="dxa"/>
          </w:tcPr>
          <w:p w:rsidR="00AF7EB2" w:rsidRPr="000C7445" w:rsidRDefault="00AF7EB2" w:rsidP="005C7E57">
            <w:pPr>
              <w:ind w:left="142" w:right="142" w:firstLine="284"/>
              <w:jc w:val="both"/>
              <w:rPr>
                <w:sz w:val="24"/>
                <w:szCs w:val="24"/>
              </w:rPr>
            </w:pPr>
            <w:r w:rsidRPr="000C7445">
              <w:rPr>
                <w:sz w:val="24"/>
                <w:szCs w:val="24"/>
              </w:rPr>
              <w:t xml:space="preserve">Федеральный закон от 29.12. 2012 года № 273-ФЗ «Об образовании в Российской Федерации» (с изменениями и дополнениями); </w:t>
            </w:r>
          </w:p>
          <w:p w:rsidR="00AF7EB2" w:rsidRPr="000C7445" w:rsidRDefault="00AF7EB2" w:rsidP="005C7E57">
            <w:pPr>
              <w:ind w:left="142" w:right="142" w:firstLine="284"/>
              <w:jc w:val="both"/>
              <w:rPr>
                <w:sz w:val="24"/>
                <w:szCs w:val="24"/>
              </w:rPr>
            </w:pPr>
            <w:r w:rsidRPr="000C7445">
              <w:rPr>
                <w:sz w:val="24"/>
                <w:szCs w:val="24"/>
              </w:rPr>
              <w:t xml:space="preserve">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г. № 373 (с изменениями, приказ Министерства образования и науки Российской Федерации от 31.12.2015г. № 1576); </w:t>
            </w:r>
          </w:p>
          <w:p w:rsidR="00AF7EB2" w:rsidRDefault="00AF7EB2" w:rsidP="005C7E57">
            <w:pPr>
              <w:ind w:left="142" w:right="142" w:firstLine="284"/>
              <w:jc w:val="both"/>
              <w:rPr>
                <w:sz w:val="24"/>
                <w:szCs w:val="24"/>
              </w:rPr>
            </w:pPr>
            <w:r w:rsidRPr="000C7445">
              <w:rPr>
                <w:sz w:val="24"/>
                <w:szCs w:val="24"/>
              </w:rPr>
              <w:t>СанПиН 2.4.2.2821-10, зарегистрированные в Министерстве юстиции Российской Федерации 03.03.2011г, регистрационный №19993 (с изменениями на 24.11.2015г.)</w:t>
            </w:r>
          </w:p>
          <w:p w:rsidR="00AF7EB2" w:rsidRPr="006462F0" w:rsidRDefault="00AF7EB2" w:rsidP="005C7E57">
            <w:pPr>
              <w:ind w:left="142" w:right="142" w:firstLine="284"/>
              <w:jc w:val="both"/>
              <w:rPr>
                <w:sz w:val="24"/>
                <w:szCs w:val="24"/>
              </w:rPr>
            </w:pPr>
            <w:r>
              <w:rPr>
                <w:sz w:val="24"/>
                <w:szCs w:val="24"/>
              </w:rPr>
              <w:t>Концепция преподавания учебного предмета «Искусство» в образовательных организациях, реализующих основные общеобразовательные программы, утвержденная коллегией Министерства просвещения Российской Федерации, 24.12.2019 г.</w:t>
            </w:r>
          </w:p>
          <w:p w:rsidR="00AF7EB2" w:rsidRPr="00160550" w:rsidRDefault="00AF7EB2" w:rsidP="005C7E57">
            <w:pPr>
              <w:spacing w:line="240" w:lineRule="atLeast"/>
              <w:ind w:left="142" w:right="142" w:firstLine="284"/>
              <w:jc w:val="both"/>
              <w:rPr>
                <w:sz w:val="24"/>
                <w:szCs w:val="24"/>
              </w:rPr>
            </w:pPr>
            <w:r w:rsidRPr="0025513D">
              <w:rPr>
                <w:sz w:val="24"/>
                <w:szCs w:val="24"/>
              </w:rPr>
              <w:t xml:space="preserve">Приказ Министерства просвещения Российской Федерации от 28 декабря 2018 года № 345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AF7EB2" w:rsidRPr="000B13F5" w:rsidRDefault="00AF7EB2" w:rsidP="00640C17">
            <w:pPr>
              <w:ind w:left="142" w:right="142" w:firstLine="284"/>
              <w:jc w:val="both"/>
              <w:rPr>
                <w:sz w:val="24"/>
                <w:szCs w:val="24"/>
              </w:rPr>
            </w:pPr>
            <w:r w:rsidRPr="000B13F5">
              <w:rPr>
                <w:sz w:val="24"/>
                <w:szCs w:val="24"/>
              </w:rPr>
              <w:t xml:space="preserve">Программа авторского курса </w:t>
            </w:r>
            <w:r w:rsidRPr="000B13F5">
              <w:rPr>
                <w:color w:val="000000"/>
                <w:sz w:val="24"/>
                <w:szCs w:val="24"/>
                <w:shd w:val="clear" w:color="auto" w:fill="FFFFFF"/>
              </w:rPr>
              <w:t>«Музыка. 1-4 классы», разработанной</w:t>
            </w:r>
            <w:r w:rsidRPr="000B13F5">
              <w:rPr>
                <w:sz w:val="24"/>
                <w:szCs w:val="24"/>
              </w:rPr>
              <w:t xml:space="preserve"> Е.Д. Критской, Г.П. Сергеевой, Т.С. Шмагиной</w:t>
            </w:r>
            <w:r w:rsidRPr="000B13F5">
              <w:rPr>
                <w:color w:val="000000"/>
                <w:sz w:val="24"/>
                <w:szCs w:val="24"/>
                <w:shd w:val="clear" w:color="auto" w:fill="FFFFFF"/>
              </w:rPr>
              <w:t>.</w:t>
            </w:r>
          </w:p>
        </w:tc>
      </w:tr>
      <w:tr w:rsidR="00AF7EB2" w:rsidRPr="000B13F5" w:rsidTr="00155377">
        <w:trPr>
          <w:trHeight w:val="827"/>
        </w:trPr>
        <w:tc>
          <w:tcPr>
            <w:tcW w:w="473" w:type="dxa"/>
          </w:tcPr>
          <w:p w:rsidR="00AF7EB2" w:rsidRPr="000B13F5" w:rsidRDefault="00AF7EB2" w:rsidP="00222F3F">
            <w:pPr>
              <w:rPr>
                <w:sz w:val="24"/>
                <w:szCs w:val="24"/>
              </w:rPr>
            </w:pPr>
            <w:r w:rsidRPr="000B13F5">
              <w:rPr>
                <w:sz w:val="24"/>
                <w:szCs w:val="24"/>
              </w:rPr>
              <w:t>2.</w:t>
            </w:r>
          </w:p>
        </w:tc>
        <w:tc>
          <w:tcPr>
            <w:tcW w:w="4105" w:type="dxa"/>
          </w:tcPr>
          <w:p w:rsidR="00AF7EB2" w:rsidRPr="000B13F5" w:rsidRDefault="00AF7EB2" w:rsidP="00222F3F">
            <w:pPr>
              <w:rPr>
                <w:sz w:val="24"/>
                <w:szCs w:val="24"/>
              </w:rPr>
            </w:pPr>
            <w:r w:rsidRPr="000B13F5">
              <w:rPr>
                <w:sz w:val="24"/>
                <w:szCs w:val="24"/>
              </w:rPr>
              <w:t>УМК</w:t>
            </w:r>
          </w:p>
        </w:tc>
        <w:tc>
          <w:tcPr>
            <w:tcW w:w="10348" w:type="dxa"/>
          </w:tcPr>
          <w:p w:rsidR="00AF7EB2" w:rsidRPr="000B13F5" w:rsidRDefault="00AF7EB2" w:rsidP="00AA1E4A">
            <w:pPr>
              <w:outlineLvl w:val="0"/>
              <w:rPr>
                <w:sz w:val="24"/>
                <w:szCs w:val="24"/>
              </w:rPr>
            </w:pPr>
            <w:r w:rsidRPr="000B13F5">
              <w:rPr>
                <w:sz w:val="24"/>
                <w:szCs w:val="24"/>
              </w:rPr>
              <w:t xml:space="preserve">«Школа России» и  «Перспектива» к учебнику </w:t>
            </w:r>
            <w:r w:rsidRPr="000B13F5">
              <w:rPr>
                <w:spacing w:val="-5"/>
                <w:sz w:val="24"/>
                <w:szCs w:val="24"/>
              </w:rPr>
              <w:t xml:space="preserve">«Музыка.1-4 классы» авторов </w:t>
            </w:r>
            <w:r w:rsidRPr="000B13F5">
              <w:rPr>
                <w:sz w:val="24"/>
                <w:szCs w:val="24"/>
              </w:rPr>
              <w:t>Е.Д. Критская, Г.П. Сергеева, Т.С. Шмагина. Учебники «Музыка.2 класс», «Музыка.3 класс», «Музыка.4 класс» М.: Просвещение, 201</w:t>
            </w:r>
            <w:r>
              <w:rPr>
                <w:sz w:val="24"/>
                <w:szCs w:val="24"/>
              </w:rPr>
              <w:t>4</w:t>
            </w:r>
            <w:r w:rsidRPr="000B13F5">
              <w:rPr>
                <w:sz w:val="24"/>
                <w:szCs w:val="24"/>
              </w:rPr>
              <w:t>г.</w:t>
            </w:r>
          </w:p>
        </w:tc>
      </w:tr>
      <w:tr w:rsidR="00AF7EB2" w:rsidRPr="000B13F5" w:rsidTr="00155377">
        <w:trPr>
          <w:trHeight w:val="265"/>
        </w:trPr>
        <w:tc>
          <w:tcPr>
            <w:tcW w:w="473" w:type="dxa"/>
          </w:tcPr>
          <w:p w:rsidR="00AF7EB2" w:rsidRPr="000B13F5" w:rsidRDefault="00AF7EB2" w:rsidP="00222F3F">
            <w:pPr>
              <w:rPr>
                <w:sz w:val="24"/>
                <w:szCs w:val="24"/>
              </w:rPr>
            </w:pPr>
            <w:r w:rsidRPr="000B13F5">
              <w:rPr>
                <w:sz w:val="24"/>
                <w:szCs w:val="24"/>
              </w:rPr>
              <w:t>3.</w:t>
            </w:r>
          </w:p>
        </w:tc>
        <w:tc>
          <w:tcPr>
            <w:tcW w:w="4105" w:type="dxa"/>
          </w:tcPr>
          <w:p w:rsidR="00AF7EB2" w:rsidRPr="000B13F5" w:rsidRDefault="00AF7EB2" w:rsidP="00222F3F">
            <w:pPr>
              <w:rPr>
                <w:sz w:val="24"/>
                <w:szCs w:val="24"/>
              </w:rPr>
            </w:pPr>
            <w:r w:rsidRPr="000B13F5">
              <w:rPr>
                <w:sz w:val="24"/>
                <w:szCs w:val="24"/>
              </w:rPr>
              <w:t>Основные цели и задачи</w:t>
            </w:r>
          </w:p>
          <w:p w:rsidR="00AF7EB2" w:rsidRPr="000B13F5" w:rsidRDefault="00AF7EB2" w:rsidP="00222F3F">
            <w:pPr>
              <w:rPr>
                <w:sz w:val="24"/>
                <w:szCs w:val="24"/>
              </w:rPr>
            </w:pPr>
          </w:p>
          <w:p w:rsidR="00AF7EB2" w:rsidRPr="000B13F5" w:rsidRDefault="00AF7EB2" w:rsidP="00222F3F">
            <w:pPr>
              <w:rPr>
                <w:sz w:val="24"/>
                <w:szCs w:val="24"/>
              </w:rPr>
            </w:pPr>
          </w:p>
        </w:tc>
        <w:tc>
          <w:tcPr>
            <w:tcW w:w="10348" w:type="dxa"/>
          </w:tcPr>
          <w:p w:rsidR="00AF7EB2" w:rsidRDefault="00AF7EB2" w:rsidP="00771E70">
            <w:pPr>
              <w:pStyle w:val="Default"/>
            </w:pPr>
            <w:r w:rsidRPr="000B13F5">
              <w:t xml:space="preserve">      </w:t>
            </w:r>
            <w:r>
              <w:t xml:space="preserve"> </w:t>
            </w:r>
            <w:r>
              <w:rPr>
                <w:b/>
                <w:bCs/>
              </w:rPr>
              <w:t>Цель</w:t>
            </w:r>
            <w:r>
              <w:t> - формирование музыкальной культуры как неотъемлемой части духовной культуры школьников.</w:t>
            </w:r>
          </w:p>
          <w:p w:rsidR="00AF7EB2" w:rsidRDefault="00AF7EB2" w:rsidP="00771E70">
            <w:pPr>
              <w:pStyle w:val="Default"/>
            </w:pPr>
            <w:r>
              <w:rPr>
                <w:b/>
                <w:bCs/>
              </w:rPr>
              <w:t xml:space="preserve">      Задачи </w:t>
            </w:r>
            <w:r>
              <w:t>музыкального образования младших школьников:</w:t>
            </w:r>
          </w:p>
          <w:p w:rsidR="00AF7EB2" w:rsidRDefault="00AF7EB2" w:rsidP="00771E70">
            <w:pPr>
              <w:pStyle w:val="Default"/>
            </w:pPr>
            <w:r>
              <w:t>- воспитание интереса, эмоционально-ценностного отно</w:t>
            </w:r>
            <w:r>
              <w:softHyphen/>
              <w:t>шения и любви к музыкальному искусству, художественного вкуса, нравственных и эстетических чувств: любви к ближне</w:t>
            </w:r>
            <w:r>
              <w:softHyphen/>
              <w:t>му, к своему народу, к Родине;</w:t>
            </w:r>
          </w:p>
          <w:p w:rsidR="00AF7EB2" w:rsidRDefault="00AF7EB2" w:rsidP="00771E70">
            <w:pPr>
              <w:pStyle w:val="Default"/>
            </w:pPr>
            <w:r>
              <w:t>- уважения к истории, тради</w:t>
            </w:r>
            <w:r>
              <w:softHyphen/>
              <w:t>циям, музыкальной культуре разных народов мира на основе постижения учащимися музыкального искусства во всем мно</w:t>
            </w:r>
            <w:r>
              <w:softHyphen/>
              <w:t>гообразии его форм и жанров;</w:t>
            </w:r>
          </w:p>
          <w:p w:rsidR="00AF7EB2" w:rsidRDefault="00AF7EB2" w:rsidP="00771E70">
            <w:pPr>
              <w:pStyle w:val="Default"/>
            </w:pPr>
            <w:r>
              <w:t>воспитание чувства музыки как основы музыкальной гра</w:t>
            </w:r>
            <w:r>
              <w:softHyphen/>
              <w:t>мотности;</w:t>
            </w:r>
          </w:p>
          <w:p w:rsidR="00AF7EB2" w:rsidRDefault="00AF7EB2" w:rsidP="00771E70">
            <w:pPr>
              <w:pStyle w:val="Default"/>
            </w:pPr>
            <w:r>
              <w:t>- развитие образно-ассоциативного мышления детей, му</w:t>
            </w:r>
            <w:r>
              <w:softHyphen/>
              <w:t>зыкальной памяти и слуха на основе активного, прочувство</w:t>
            </w:r>
            <w:r>
              <w:softHyphen/>
              <w:t>ванного и осознанного восприятия лучших образцов мировой музыкальной культуры прошлого и настоящего;</w:t>
            </w:r>
          </w:p>
          <w:p w:rsidR="00AF7EB2" w:rsidRPr="000B13F5" w:rsidRDefault="00AF7EB2" w:rsidP="00771E70">
            <w:pPr>
              <w:pStyle w:val="Default"/>
            </w:pPr>
            <w:r>
              <w:t>- накопление тезауруса — багажа музыкальных впечатлений, интонационно-образного словаря, первоначальных зна</w:t>
            </w:r>
            <w:r>
              <w:softHyphen/>
              <w:t>ний музыки и о музыке, формирование опыта музицирования, хорового исполнительства на основе развития певческо</w:t>
            </w:r>
            <w:r>
              <w:softHyphen/>
              <w:t>го голоса, творческих способностей в различных видах музы</w:t>
            </w:r>
            <w:r>
              <w:softHyphen/>
              <w:t>кальной деятельности.</w:t>
            </w:r>
          </w:p>
        </w:tc>
      </w:tr>
      <w:tr w:rsidR="00AF7EB2" w:rsidRPr="000B13F5" w:rsidTr="00155377">
        <w:trPr>
          <w:trHeight w:val="983"/>
        </w:trPr>
        <w:tc>
          <w:tcPr>
            <w:tcW w:w="473" w:type="dxa"/>
          </w:tcPr>
          <w:p w:rsidR="00AF7EB2" w:rsidRPr="000B13F5" w:rsidRDefault="00AF7EB2" w:rsidP="00222F3F">
            <w:pPr>
              <w:rPr>
                <w:sz w:val="24"/>
                <w:szCs w:val="24"/>
              </w:rPr>
            </w:pPr>
            <w:r w:rsidRPr="000B13F5">
              <w:rPr>
                <w:sz w:val="24"/>
                <w:szCs w:val="24"/>
              </w:rPr>
              <w:t>4.</w:t>
            </w:r>
          </w:p>
        </w:tc>
        <w:tc>
          <w:tcPr>
            <w:tcW w:w="4105" w:type="dxa"/>
          </w:tcPr>
          <w:p w:rsidR="00AF7EB2" w:rsidRPr="000B13F5" w:rsidRDefault="00AF7EB2" w:rsidP="00222F3F">
            <w:pPr>
              <w:rPr>
                <w:sz w:val="24"/>
                <w:szCs w:val="24"/>
              </w:rPr>
            </w:pPr>
            <w:r w:rsidRPr="000B13F5">
              <w:rPr>
                <w:sz w:val="24"/>
                <w:szCs w:val="24"/>
              </w:rPr>
              <w:t>Количество часов на изучение дисциплины</w:t>
            </w:r>
          </w:p>
        </w:tc>
        <w:tc>
          <w:tcPr>
            <w:tcW w:w="10348"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0"/>
              <w:gridCol w:w="1720"/>
              <w:gridCol w:w="1720"/>
              <w:gridCol w:w="1721"/>
              <w:gridCol w:w="1721"/>
              <w:gridCol w:w="1721"/>
            </w:tblGrid>
            <w:tr w:rsidR="00AF7EB2" w:rsidRPr="000B13F5" w:rsidTr="00AA1E4A">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pPr>
                    <w:rPr>
                      <w:sz w:val="24"/>
                      <w:szCs w:val="24"/>
                      <w:lang w:eastAsia="en-US"/>
                    </w:rPr>
                  </w:pP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1 класс</w:t>
                  </w: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2 класс</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3 класс</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4 класс</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Итого</w:t>
                  </w:r>
                </w:p>
              </w:tc>
            </w:tr>
            <w:tr w:rsidR="00AF7EB2" w:rsidRPr="000B13F5" w:rsidTr="00AA1E4A">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pPr>
                    <w:rPr>
                      <w:sz w:val="24"/>
                      <w:szCs w:val="24"/>
                      <w:lang w:val="en-US" w:eastAsia="en-US"/>
                    </w:rPr>
                  </w:pPr>
                  <w:r w:rsidRPr="000B13F5">
                    <w:rPr>
                      <w:sz w:val="24"/>
                      <w:szCs w:val="24"/>
                      <w:lang w:val="en-US" w:eastAsia="en-US"/>
                    </w:rPr>
                    <w:t>Количество часов в неделю</w:t>
                  </w: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1</w:t>
                  </w: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1</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1</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val="en-US" w:eastAsia="en-US"/>
                    </w:rPr>
                    <w:t>0,5</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eastAsia="en-US"/>
                    </w:rPr>
                    <w:t>3</w:t>
                  </w:r>
                  <w:r w:rsidRPr="000B13F5">
                    <w:rPr>
                      <w:sz w:val="24"/>
                      <w:szCs w:val="24"/>
                      <w:lang w:val="en-US" w:eastAsia="en-US"/>
                    </w:rPr>
                    <w:t>,5</w:t>
                  </w:r>
                </w:p>
              </w:tc>
            </w:tr>
            <w:tr w:rsidR="00AF7EB2" w:rsidRPr="000B13F5" w:rsidTr="00AA1E4A">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pPr>
                    <w:rPr>
                      <w:sz w:val="24"/>
                      <w:szCs w:val="24"/>
                      <w:lang w:val="en-US" w:eastAsia="en-US"/>
                    </w:rPr>
                  </w:pPr>
                  <w:r w:rsidRPr="000B13F5">
                    <w:rPr>
                      <w:sz w:val="24"/>
                      <w:szCs w:val="24"/>
                      <w:lang w:val="en-US" w:eastAsia="en-US"/>
                    </w:rPr>
                    <w:t>Количество часов  в год</w:t>
                  </w: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33</w:t>
                  </w:r>
                </w:p>
              </w:tc>
              <w:tc>
                <w:tcPr>
                  <w:tcW w:w="1720"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34</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eastAsia="en-US"/>
                    </w:rPr>
                    <w:t>34</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eastAsia="en-US"/>
                    </w:rPr>
                  </w:pPr>
                  <w:r w:rsidRPr="000B13F5">
                    <w:rPr>
                      <w:sz w:val="24"/>
                      <w:szCs w:val="24"/>
                      <w:lang w:val="en-US" w:eastAsia="en-US"/>
                    </w:rPr>
                    <w:t>17</w:t>
                  </w:r>
                  <w:r w:rsidRPr="000B13F5">
                    <w:rPr>
                      <w:sz w:val="24"/>
                      <w:szCs w:val="24"/>
                      <w:lang w:eastAsia="en-US"/>
                    </w:rPr>
                    <w:t>,5</w:t>
                  </w:r>
                </w:p>
              </w:tc>
              <w:tc>
                <w:tcPr>
                  <w:tcW w:w="1721" w:type="dxa"/>
                  <w:tcBorders>
                    <w:top w:val="single" w:sz="4" w:space="0" w:color="000000"/>
                    <w:left w:val="single" w:sz="4" w:space="0" w:color="000000"/>
                    <w:bottom w:val="single" w:sz="4" w:space="0" w:color="000000"/>
                    <w:right w:val="single" w:sz="4" w:space="0" w:color="000000"/>
                  </w:tcBorders>
                </w:tcPr>
                <w:p w:rsidR="00AF7EB2" w:rsidRPr="000B13F5" w:rsidRDefault="00AF7EB2" w:rsidP="00AA1E4A">
                  <w:pPr>
                    <w:jc w:val="center"/>
                    <w:rPr>
                      <w:sz w:val="24"/>
                      <w:szCs w:val="24"/>
                      <w:lang w:val="en-US" w:eastAsia="en-US"/>
                    </w:rPr>
                  </w:pPr>
                  <w:r w:rsidRPr="000B13F5">
                    <w:rPr>
                      <w:sz w:val="24"/>
                      <w:szCs w:val="24"/>
                      <w:lang w:eastAsia="en-US"/>
                    </w:rPr>
                    <w:t>118</w:t>
                  </w:r>
                  <w:r w:rsidRPr="000B13F5">
                    <w:rPr>
                      <w:sz w:val="24"/>
                      <w:szCs w:val="24"/>
                      <w:lang w:val="en-US" w:eastAsia="en-US"/>
                    </w:rPr>
                    <w:t>,5</w:t>
                  </w:r>
                </w:p>
              </w:tc>
            </w:tr>
          </w:tbl>
          <w:p w:rsidR="00AF7EB2" w:rsidRPr="000B13F5" w:rsidRDefault="00AF7EB2" w:rsidP="00155377">
            <w:pPr>
              <w:ind w:right="142" w:firstLine="425"/>
              <w:rPr>
                <w:sz w:val="24"/>
                <w:szCs w:val="24"/>
              </w:rPr>
            </w:pPr>
          </w:p>
        </w:tc>
      </w:tr>
      <w:tr w:rsidR="00AF7EB2" w:rsidRPr="000B13F5" w:rsidTr="00155377">
        <w:trPr>
          <w:trHeight w:val="265"/>
        </w:trPr>
        <w:tc>
          <w:tcPr>
            <w:tcW w:w="473" w:type="dxa"/>
          </w:tcPr>
          <w:p w:rsidR="00AF7EB2" w:rsidRPr="000B13F5" w:rsidRDefault="00AF7EB2" w:rsidP="00222F3F">
            <w:pPr>
              <w:rPr>
                <w:sz w:val="24"/>
                <w:szCs w:val="24"/>
              </w:rPr>
            </w:pPr>
            <w:r w:rsidRPr="000B13F5">
              <w:rPr>
                <w:sz w:val="24"/>
                <w:szCs w:val="24"/>
              </w:rPr>
              <w:t xml:space="preserve">5. </w:t>
            </w:r>
          </w:p>
        </w:tc>
        <w:tc>
          <w:tcPr>
            <w:tcW w:w="4105" w:type="dxa"/>
          </w:tcPr>
          <w:p w:rsidR="00AF7EB2" w:rsidRPr="000B13F5" w:rsidRDefault="00AF7EB2" w:rsidP="00222F3F">
            <w:pPr>
              <w:rPr>
                <w:sz w:val="24"/>
                <w:szCs w:val="24"/>
              </w:rPr>
            </w:pPr>
            <w:r w:rsidRPr="000B13F5">
              <w:rPr>
                <w:sz w:val="24"/>
                <w:szCs w:val="24"/>
              </w:rPr>
              <w:t>Требования к результатам освоения ООП НОО</w:t>
            </w:r>
          </w:p>
        </w:tc>
        <w:tc>
          <w:tcPr>
            <w:tcW w:w="10348" w:type="dxa"/>
          </w:tcPr>
          <w:p w:rsidR="00AF7EB2" w:rsidRPr="000B13F5" w:rsidRDefault="00AF7EB2" w:rsidP="00AA1E4A">
            <w:pPr>
              <w:adjustRightInd w:val="0"/>
              <w:ind w:left="142" w:right="142" w:firstLine="720"/>
              <w:jc w:val="both"/>
              <w:rPr>
                <w:b/>
                <w:i/>
                <w:sz w:val="24"/>
                <w:szCs w:val="24"/>
              </w:rPr>
            </w:pPr>
            <w:r w:rsidRPr="000B13F5">
              <w:rPr>
                <w:b/>
                <w:i/>
                <w:sz w:val="24"/>
                <w:szCs w:val="24"/>
              </w:rPr>
              <w:t>Личностные результаты</w:t>
            </w:r>
          </w:p>
          <w:p w:rsidR="00AF7EB2" w:rsidRPr="000B13F5" w:rsidRDefault="00AF7EB2" w:rsidP="00AA1E4A">
            <w:pPr>
              <w:ind w:left="40" w:right="60" w:firstLine="340"/>
              <w:jc w:val="both"/>
              <w:rPr>
                <w:color w:val="000000"/>
                <w:sz w:val="24"/>
                <w:szCs w:val="24"/>
              </w:rPr>
            </w:pPr>
            <w:r w:rsidRPr="000B13F5">
              <w:rPr>
                <w:i/>
                <w:iCs/>
                <w:color w:val="000000"/>
                <w:sz w:val="24"/>
                <w:szCs w:val="24"/>
              </w:rPr>
              <w:t>Личностными</w:t>
            </w:r>
            <w:r w:rsidRPr="000B13F5">
              <w:rPr>
                <w:color w:val="000000"/>
                <w:sz w:val="24"/>
                <w:szCs w:val="24"/>
              </w:rPr>
              <w:t xml:space="preserve"> результатами обучения учащихся являются:</w:t>
            </w:r>
          </w:p>
          <w:p w:rsidR="00AF7EB2" w:rsidRPr="000B13F5" w:rsidRDefault="00AF7EB2" w:rsidP="00AA1E4A">
            <w:pPr>
              <w:rPr>
                <w:sz w:val="24"/>
                <w:szCs w:val="24"/>
              </w:rPr>
            </w:pPr>
            <w:bookmarkStart w:id="0" w:name="sub_1101"/>
            <w:r w:rsidRPr="000B13F5">
              <w:rPr>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F7EB2" w:rsidRPr="000B13F5" w:rsidRDefault="00AF7EB2" w:rsidP="00AA1E4A">
            <w:pPr>
              <w:rPr>
                <w:sz w:val="24"/>
                <w:szCs w:val="24"/>
              </w:rPr>
            </w:pPr>
            <w:bookmarkStart w:id="1" w:name="sub_1102"/>
            <w:bookmarkEnd w:id="0"/>
            <w:r w:rsidRPr="000B13F5">
              <w:rPr>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F7EB2" w:rsidRPr="000B13F5" w:rsidRDefault="00AF7EB2" w:rsidP="00AA1E4A">
            <w:pPr>
              <w:rPr>
                <w:sz w:val="24"/>
                <w:szCs w:val="24"/>
              </w:rPr>
            </w:pPr>
            <w:bookmarkStart w:id="2" w:name="sub_1103"/>
            <w:bookmarkEnd w:id="1"/>
            <w:r w:rsidRPr="000B13F5">
              <w:rPr>
                <w:sz w:val="24"/>
                <w:szCs w:val="24"/>
              </w:rPr>
              <w:t>3) формирование уважительного отношения к иному мнению, истории и культуре других народов;</w:t>
            </w:r>
          </w:p>
          <w:p w:rsidR="00AF7EB2" w:rsidRPr="000B13F5" w:rsidRDefault="00AF7EB2" w:rsidP="00AA1E4A">
            <w:pPr>
              <w:rPr>
                <w:sz w:val="24"/>
                <w:szCs w:val="24"/>
              </w:rPr>
            </w:pPr>
            <w:bookmarkStart w:id="3" w:name="sub_1104"/>
            <w:bookmarkEnd w:id="2"/>
            <w:r w:rsidRPr="000B13F5">
              <w:rPr>
                <w:sz w:val="24"/>
                <w:szCs w:val="24"/>
              </w:rPr>
              <w:t>4) овладение начальными навыками адаптации в динамично изменяющемся и развивающемся мире;</w:t>
            </w:r>
          </w:p>
          <w:p w:rsidR="00AF7EB2" w:rsidRPr="000B13F5" w:rsidRDefault="00AF7EB2" w:rsidP="00AA1E4A">
            <w:pPr>
              <w:rPr>
                <w:sz w:val="24"/>
                <w:szCs w:val="24"/>
              </w:rPr>
            </w:pPr>
            <w:bookmarkStart w:id="4" w:name="sub_1105"/>
            <w:bookmarkEnd w:id="3"/>
            <w:r w:rsidRPr="000B13F5">
              <w:rPr>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AF7EB2" w:rsidRPr="000B13F5" w:rsidRDefault="00AF7EB2" w:rsidP="00AA1E4A">
            <w:pPr>
              <w:rPr>
                <w:sz w:val="24"/>
                <w:szCs w:val="24"/>
              </w:rPr>
            </w:pPr>
            <w:bookmarkStart w:id="5" w:name="sub_1106"/>
            <w:bookmarkEnd w:id="4"/>
            <w:r w:rsidRPr="000B13F5">
              <w:rPr>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7EB2" w:rsidRPr="000B13F5" w:rsidRDefault="00AF7EB2" w:rsidP="00AA1E4A">
            <w:pPr>
              <w:rPr>
                <w:sz w:val="24"/>
                <w:szCs w:val="24"/>
              </w:rPr>
            </w:pPr>
            <w:bookmarkStart w:id="6" w:name="sub_1107"/>
            <w:bookmarkEnd w:id="5"/>
            <w:r w:rsidRPr="000B13F5">
              <w:rPr>
                <w:sz w:val="24"/>
                <w:szCs w:val="24"/>
              </w:rPr>
              <w:t>7) формирование эстетических потребностей, ценностей и чувств;</w:t>
            </w:r>
          </w:p>
          <w:p w:rsidR="00AF7EB2" w:rsidRPr="000B13F5" w:rsidRDefault="00AF7EB2" w:rsidP="00AA1E4A">
            <w:pPr>
              <w:rPr>
                <w:sz w:val="24"/>
                <w:szCs w:val="24"/>
              </w:rPr>
            </w:pPr>
            <w:bookmarkStart w:id="7" w:name="sub_1108"/>
            <w:bookmarkEnd w:id="6"/>
            <w:r w:rsidRPr="000B13F5">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F7EB2" w:rsidRPr="000B13F5" w:rsidRDefault="00AF7EB2" w:rsidP="00AA1E4A">
            <w:pPr>
              <w:rPr>
                <w:sz w:val="24"/>
                <w:szCs w:val="24"/>
              </w:rPr>
            </w:pPr>
            <w:bookmarkStart w:id="8" w:name="sub_1109"/>
            <w:bookmarkEnd w:id="7"/>
            <w:r w:rsidRPr="000B13F5">
              <w:rPr>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F7EB2" w:rsidRPr="000B13F5" w:rsidRDefault="00AF7EB2" w:rsidP="00AA1E4A">
            <w:pPr>
              <w:rPr>
                <w:sz w:val="24"/>
                <w:szCs w:val="24"/>
              </w:rPr>
            </w:pPr>
            <w:bookmarkStart w:id="9" w:name="sub_1110"/>
            <w:bookmarkEnd w:id="8"/>
            <w:r w:rsidRPr="000B13F5">
              <w:rPr>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bookmarkEnd w:id="9"/>
          </w:p>
          <w:p w:rsidR="00AF7EB2" w:rsidRPr="000B13F5" w:rsidRDefault="00AF7EB2" w:rsidP="00AA1E4A">
            <w:pPr>
              <w:adjustRightInd w:val="0"/>
              <w:ind w:right="142"/>
              <w:jc w:val="both"/>
              <w:rPr>
                <w:b/>
                <w:bCs/>
                <w:i/>
                <w:iCs/>
                <w:sz w:val="24"/>
                <w:szCs w:val="24"/>
              </w:rPr>
            </w:pPr>
            <w:r w:rsidRPr="000B13F5">
              <w:rPr>
                <w:sz w:val="24"/>
                <w:szCs w:val="24"/>
              </w:rPr>
              <w:t xml:space="preserve">          </w:t>
            </w:r>
            <w:r w:rsidRPr="000B13F5">
              <w:rPr>
                <w:b/>
                <w:bCs/>
                <w:i/>
                <w:iCs/>
                <w:sz w:val="24"/>
                <w:szCs w:val="24"/>
              </w:rPr>
              <w:t>Метапредметные результаты</w:t>
            </w:r>
          </w:p>
          <w:p w:rsidR="00AF7EB2" w:rsidRPr="000B13F5" w:rsidRDefault="00AF7EB2" w:rsidP="00AA1E4A">
            <w:pPr>
              <w:ind w:left="40" w:firstLine="340"/>
              <w:jc w:val="both"/>
              <w:rPr>
                <w:color w:val="000000"/>
                <w:sz w:val="24"/>
                <w:szCs w:val="24"/>
              </w:rPr>
            </w:pPr>
            <w:r w:rsidRPr="000B13F5">
              <w:rPr>
                <w:i/>
                <w:iCs/>
                <w:color w:val="000000"/>
                <w:sz w:val="24"/>
                <w:szCs w:val="24"/>
              </w:rPr>
              <w:t>Метапредметными</w:t>
            </w:r>
            <w:r w:rsidRPr="000B13F5">
              <w:rPr>
                <w:color w:val="000000"/>
                <w:sz w:val="24"/>
                <w:szCs w:val="24"/>
              </w:rPr>
              <w:t xml:space="preserve"> результатами обучения являются:</w:t>
            </w:r>
          </w:p>
          <w:p w:rsidR="00AF7EB2" w:rsidRPr="000B13F5" w:rsidRDefault="00AF7EB2" w:rsidP="00AA1E4A">
            <w:pPr>
              <w:rPr>
                <w:sz w:val="24"/>
                <w:szCs w:val="24"/>
              </w:rPr>
            </w:pPr>
            <w:bookmarkStart w:id="10" w:name="sub_10111"/>
            <w:r w:rsidRPr="000B13F5">
              <w:rPr>
                <w:sz w:val="24"/>
                <w:szCs w:val="24"/>
              </w:rPr>
              <w:t>1) овладение способностью принимать и сохранять цели и задачи учебной деятельности, поиска средств ее осуществления;</w:t>
            </w:r>
          </w:p>
          <w:p w:rsidR="00AF7EB2" w:rsidRPr="000B13F5" w:rsidRDefault="00AF7EB2" w:rsidP="00AA1E4A">
            <w:pPr>
              <w:rPr>
                <w:sz w:val="24"/>
                <w:szCs w:val="24"/>
              </w:rPr>
            </w:pPr>
            <w:bookmarkStart w:id="11" w:name="sub_10112"/>
            <w:bookmarkEnd w:id="10"/>
            <w:r w:rsidRPr="000B13F5">
              <w:rPr>
                <w:sz w:val="24"/>
                <w:szCs w:val="24"/>
              </w:rPr>
              <w:t>2) освоение способов решения проблем творческого и поискового характера;</w:t>
            </w:r>
          </w:p>
          <w:p w:rsidR="00AF7EB2" w:rsidRPr="000B13F5" w:rsidRDefault="00AF7EB2" w:rsidP="00AA1E4A">
            <w:pPr>
              <w:rPr>
                <w:sz w:val="24"/>
                <w:szCs w:val="24"/>
              </w:rPr>
            </w:pPr>
            <w:bookmarkStart w:id="12" w:name="sub_10113"/>
            <w:bookmarkEnd w:id="11"/>
            <w:r w:rsidRPr="000B13F5">
              <w:rPr>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F7EB2" w:rsidRPr="000B13F5" w:rsidRDefault="00AF7EB2" w:rsidP="00AA1E4A">
            <w:pPr>
              <w:rPr>
                <w:sz w:val="24"/>
                <w:szCs w:val="24"/>
              </w:rPr>
            </w:pPr>
            <w:bookmarkStart w:id="13" w:name="sub_10114"/>
            <w:bookmarkEnd w:id="12"/>
            <w:r w:rsidRPr="000B13F5">
              <w:rPr>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F7EB2" w:rsidRPr="000B13F5" w:rsidRDefault="00AF7EB2" w:rsidP="00AA1E4A">
            <w:pPr>
              <w:rPr>
                <w:sz w:val="24"/>
                <w:szCs w:val="24"/>
              </w:rPr>
            </w:pPr>
            <w:bookmarkStart w:id="14" w:name="sub_10115"/>
            <w:bookmarkEnd w:id="13"/>
            <w:r w:rsidRPr="000B13F5">
              <w:rPr>
                <w:sz w:val="24"/>
                <w:szCs w:val="24"/>
              </w:rPr>
              <w:t>5) освоение начальных форм познавательной и личностной рефлексии;</w:t>
            </w:r>
          </w:p>
          <w:p w:rsidR="00AF7EB2" w:rsidRPr="000B13F5" w:rsidRDefault="00AF7EB2" w:rsidP="00AA1E4A">
            <w:pPr>
              <w:rPr>
                <w:sz w:val="24"/>
                <w:szCs w:val="24"/>
              </w:rPr>
            </w:pPr>
            <w:bookmarkStart w:id="15" w:name="sub_10116"/>
            <w:bookmarkEnd w:id="14"/>
            <w:r w:rsidRPr="000B13F5">
              <w:rPr>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F7EB2" w:rsidRPr="000B13F5" w:rsidRDefault="00AF7EB2" w:rsidP="00AA1E4A">
            <w:pPr>
              <w:rPr>
                <w:sz w:val="24"/>
                <w:szCs w:val="24"/>
              </w:rPr>
            </w:pPr>
            <w:bookmarkStart w:id="16" w:name="sub_10117"/>
            <w:bookmarkEnd w:id="15"/>
            <w:r w:rsidRPr="000B13F5">
              <w:rPr>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F7EB2" w:rsidRPr="000B13F5" w:rsidRDefault="00AF7EB2" w:rsidP="00AA1E4A">
            <w:pPr>
              <w:rPr>
                <w:sz w:val="24"/>
                <w:szCs w:val="24"/>
              </w:rPr>
            </w:pPr>
            <w:bookmarkStart w:id="17" w:name="sub_10118"/>
            <w:bookmarkEnd w:id="16"/>
            <w:r w:rsidRPr="000B13F5">
              <w:rPr>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F7EB2" w:rsidRPr="000B13F5" w:rsidRDefault="00AF7EB2" w:rsidP="00AA1E4A">
            <w:pPr>
              <w:rPr>
                <w:sz w:val="24"/>
                <w:szCs w:val="24"/>
              </w:rPr>
            </w:pPr>
            <w:bookmarkStart w:id="18" w:name="sub_10119"/>
            <w:bookmarkEnd w:id="17"/>
            <w:r w:rsidRPr="000B13F5">
              <w:rPr>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F7EB2" w:rsidRPr="000B13F5" w:rsidRDefault="00AF7EB2" w:rsidP="00AA1E4A">
            <w:pPr>
              <w:rPr>
                <w:sz w:val="24"/>
                <w:szCs w:val="24"/>
              </w:rPr>
            </w:pPr>
            <w:bookmarkStart w:id="19" w:name="sub_11110"/>
            <w:bookmarkEnd w:id="18"/>
            <w:r w:rsidRPr="000B13F5">
              <w:rPr>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F7EB2" w:rsidRPr="000B13F5" w:rsidRDefault="00AF7EB2" w:rsidP="00AA1E4A">
            <w:pPr>
              <w:rPr>
                <w:sz w:val="24"/>
                <w:szCs w:val="24"/>
              </w:rPr>
            </w:pPr>
            <w:bookmarkStart w:id="20" w:name="sub_11111"/>
            <w:bookmarkEnd w:id="19"/>
            <w:r w:rsidRPr="000B13F5">
              <w:rPr>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F7EB2" w:rsidRPr="000B13F5" w:rsidRDefault="00AF7EB2" w:rsidP="00AA1E4A">
            <w:pPr>
              <w:rPr>
                <w:sz w:val="24"/>
                <w:szCs w:val="24"/>
              </w:rPr>
            </w:pPr>
            <w:bookmarkStart w:id="21" w:name="sub_11112"/>
            <w:bookmarkEnd w:id="20"/>
            <w:r w:rsidRPr="000B13F5">
              <w:rPr>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7EB2" w:rsidRPr="000B13F5" w:rsidRDefault="00AF7EB2" w:rsidP="00AA1E4A">
            <w:pPr>
              <w:rPr>
                <w:sz w:val="24"/>
                <w:szCs w:val="24"/>
              </w:rPr>
            </w:pPr>
            <w:bookmarkStart w:id="22" w:name="sub_11113"/>
            <w:bookmarkEnd w:id="21"/>
            <w:r w:rsidRPr="000B13F5">
              <w:rPr>
                <w:sz w:val="24"/>
                <w:szCs w:val="24"/>
              </w:rPr>
              <w:t>13) готовность конструктивно разрешать конфликты посредством учета интересов сторон и сотрудничества;</w:t>
            </w:r>
          </w:p>
          <w:p w:rsidR="00AF7EB2" w:rsidRPr="000B13F5" w:rsidRDefault="00AF7EB2" w:rsidP="00AA1E4A">
            <w:pPr>
              <w:rPr>
                <w:sz w:val="24"/>
                <w:szCs w:val="24"/>
              </w:rPr>
            </w:pPr>
            <w:bookmarkStart w:id="23" w:name="sub_11114"/>
            <w:bookmarkEnd w:id="22"/>
            <w:r w:rsidRPr="000B13F5">
              <w:rPr>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F7EB2" w:rsidRPr="000B13F5" w:rsidRDefault="00AF7EB2" w:rsidP="00AA1E4A">
            <w:pPr>
              <w:rPr>
                <w:sz w:val="24"/>
                <w:szCs w:val="24"/>
              </w:rPr>
            </w:pPr>
            <w:bookmarkStart w:id="24" w:name="sub_11115"/>
            <w:bookmarkEnd w:id="23"/>
            <w:r w:rsidRPr="000B13F5">
              <w:rPr>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bookmarkEnd w:id="24"/>
          </w:p>
          <w:p w:rsidR="00AF7EB2" w:rsidRPr="000B13F5" w:rsidRDefault="00AF7EB2" w:rsidP="00AA1E4A">
            <w:pPr>
              <w:rPr>
                <w:sz w:val="24"/>
                <w:szCs w:val="24"/>
              </w:rPr>
            </w:pPr>
            <w:r w:rsidRPr="000B13F5">
              <w:rPr>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F7EB2" w:rsidRPr="000B13F5" w:rsidRDefault="00AF7EB2" w:rsidP="00AA1E4A">
            <w:pPr>
              <w:pStyle w:val="Default"/>
              <w:ind w:right="142"/>
              <w:rPr>
                <w:b/>
                <w:bCs/>
                <w:i/>
              </w:rPr>
            </w:pPr>
            <w:r w:rsidRPr="000B13F5">
              <w:rPr>
                <w:rFonts w:eastAsia="Times New Roman"/>
                <w:color w:val="auto"/>
              </w:rPr>
              <w:t xml:space="preserve">       </w:t>
            </w:r>
            <w:r w:rsidRPr="000B13F5">
              <w:rPr>
                <w:b/>
                <w:bCs/>
                <w:i/>
              </w:rPr>
              <w:t>Предметные результаты</w:t>
            </w:r>
          </w:p>
          <w:p w:rsidR="00AF7EB2" w:rsidRPr="000B13F5" w:rsidRDefault="00AF7EB2" w:rsidP="00AA1E4A">
            <w:pPr>
              <w:rPr>
                <w:sz w:val="24"/>
                <w:szCs w:val="24"/>
              </w:rPr>
            </w:pPr>
            <w:bookmarkStart w:id="25" w:name="sub_112501"/>
            <w:r w:rsidRPr="000B13F5">
              <w:rPr>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AF7EB2" w:rsidRPr="000B13F5" w:rsidRDefault="00AF7EB2" w:rsidP="00AA1E4A">
            <w:pPr>
              <w:rPr>
                <w:sz w:val="24"/>
                <w:szCs w:val="24"/>
              </w:rPr>
            </w:pPr>
            <w:bookmarkStart w:id="26" w:name="sub_112502"/>
            <w:bookmarkEnd w:id="25"/>
            <w:r w:rsidRPr="000B13F5">
              <w:rPr>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F7EB2" w:rsidRPr="000B13F5" w:rsidRDefault="00AF7EB2" w:rsidP="00AA1E4A">
            <w:pPr>
              <w:rPr>
                <w:sz w:val="24"/>
                <w:szCs w:val="24"/>
              </w:rPr>
            </w:pPr>
            <w:bookmarkStart w:id="27" w:name="sub_112503"/>
            <w:bookmarkEnd w:id="26"/>
            <w:r w:rsidRPr="000B13F5">
              <w:rPr>
                <w:sz w:val="24"/>
                <w:szCs w:val="24"/>
              </w:rPr>
              <w:t>3) умение воспринимать музыку и выражать свое отношение к музыкальному произведению;</w:t>
            </w:r>
          </w:p>
          <w:p w:rsidR="00AF7EB2" w:rsidRPr="000B13F5" w:rsidRDefault="00AF7EB2" w:rsidP="00AA1E4A">
            <w:pPr>
              <w:rPr>
                <w:sz w:val="24"/>
                <w:szCs w:val="24"/>
              </w:rPr>
            </w:pPr>
            <w:bookmarkStart w:id="28" w:name="sub_112504"/>
            <w:bookmarkEnd w:id="27"/>
            <w:r w:rsidRPr="000B13F5">
              <w:rPr>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bookmarkEnd w:id="28"/>
          </w:p>
        </w:tc>
      </w:tr>
      <w:tr w:rsidR="00AF7EB2" w:rsidRPr="000B13F5" w:rsidTr="00CF3B71">
        <w:trPr>
          <w:trHeight w:val="530"/>
        </w:trPr>
        <w:tc>
          <w:tcPr>
            <w:tcW w:w="473" w:type="dxa"/>
          </w:tcPr>
          <w:p w:rsidR="00AF7EB2" w:rsidRPr="000B13F5" w:rsidRDefault="00AF7EB2" w:rsidP="00222F3F">
            <w:pPr>
              <w:rPr>
                <w:sz w:val="24"/>
                <w:szCs w:val="24"/>
              </w:rPr>
            </w:pPr>
            <w:r w:rsidRPr="000B13F5">
              <w:rPr>
                <w:sz w:val="24"/>
                <w:szCs w:val="24"/>
              </w:rPr>
              <w:t>6.</w:t>
            </w:r>
          </w:p>
        </w:tc>
        <w:tc>
          <w:tcPr>
            <w:tcW w:w="4105" w:type="dxa"/>
          </w:tcPr>
          <w:p w:rsidR="00AF7EB2" w:rsidRPr="000B13F5" w:rsidRDefault="00AF7EB2" w:rsidP="00222F3F">
            <w:pPr>
              <w:rPr>
                <w:sz w:val="24"/>
                <w:szCs w:val="24"/>
              </w:rPr>
            </w:pPr>
            <w:r w:rsidRPr="000B13F5">
              <w:rPr>
                <w:sz w:val="24"/>
                <w:szCs w:val="24"/>
              </w:rPr>
              <w:t>Система оценки результатов, критерии освоения учебного материала</w:t>
            </w:r>
          </w:p>
        </w:tc>
        <w:tc>
          <w:tcPr>
            <w:tcW w:w="10348" w:type="dxa"/>
          </w:tcPr>
          <w:p w:rsidR="00AF7EB2" w:rsidRPr="000B13F5" w:rsidRDefault="00AF7EB2" w:rsidP="00DD142F">
            <w:pPr>
              <w:jc w:val="center"/>
              <w:rPr>
                <w:b/>
                <w:sz w:val="24"/>
                <w:szCs w:val="24"/>
              </w:rPr>
            </w:pPr>
            <w:r w:rsidRPr="000B13F5">
              <w:rPr>
                <w:b/>
                <w:sz w:val="24"/>
                <w:szCs w:val="24"/>
              </w:rPr>
              <w:t>Критерии и нормы оценки предметных результатов обучающихся</w:t>
            </w:r>
          </w:p>
          <w:p w:rsidR="00AF7EB2" w:rsidRPr="000B13F5" w:rsidRDefault="00AF7EB2" w:rsidP="00DD142F">
            <w:pPr>
              <w:jc w:val="center"/>
              <w:rPr>
                <w:b/>
                <w:sz w:val="24"/>
                <w:szCs w:val="24"/>
              </w:rPr>
            </w:pPr>
            <w:r w:rsidRPr="000B13F5">
              <w:rPr>
                <w:b/>
                <w:sz w:val="24"/>
                <w:szCs w:val="24"/>
              </w:rPr>
              <w:t>применительно к различным формам контроля по музыке</w:t>
            </w:r>
          </w:p>
          <w:p w:rsidR="00AF7EB2" w:rsidRPr="000B13F5" w:rsidRDefault="00AF7EB2" w:rsidP="00DD142F">
            <w:pPr>
              <w:rPr>
                <w:b/>
                <w:i/>
                <w:sz w:val="24"/>
                <w:szCs w:val="24"/>
                <w:u w:val="single"/>
              </w:rPr>
            </w:pPr>
            <w:r w:rsidRPr="000B13F5">
              <w:rPr>
                <w:b/>
                <w:i/>
                <w:sz w:val="24"/>
                <w:szCs w:val="24"/>
                <w:u w:val="single"/>
              </w:rPr>
              <w:t>Слушание музыки.</w:t>
            </w:r>
          </w:p>
          <w:p w:rsidR="00AF7EB2" w:rsidRPr="000B13F5" w:rsidRDefault="00AF7EB2" w:rsidP="00DD142F">
            <w:pPr>
              <w:rPr>
                <w:sz w:val="24"/>
                <w:szCs w:val="24"/>
              </w:rPr>
            </w:pPr>
            <w:r w:rsidRPr="000B13F5">
              <w:rPr>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AF7EB2" w:rsidRPr="000B13F5" w:rsidRDefault="00AF7EB2" w:rsidP="00DD142F">
            <w:pPr>
              <w:rPr>
                <w:sz w:val="24"/>
                <w:szCs w:val="24"/>
              </w:rPr>
            </w:pPr>
            <w:r w:rsidRPr="000B13F5">
              <w:rPr>
                <w:sz w:val="24"/>
                <w:szCs w:val="24"/>
              </w:rPr>
              <w:t>Учитывается:</w:t>
            </w:r>
          </w:p>
          <w:p w:rsidR="00AF7EB2" w:rsidRPr="000B13F5" w:rsidRDefault="00AF7EB2" w:rsidP="00DD142F">
            <w:pPr>
              <w:rPr>
                <w:sz w:val="24"/>
                <w:szCs w:val="24"/>
              </w:rPr>
            </w:pPr>
            <w:r w:rsidRPr="000B13F5">
              <w:rPr>
                <w:sz w:val="24"/>
                <w:szCs w:val="24"/>
              </w:rPr>
              <w:t>-степень раскрытия эмоционального содержания музыкального произведения через средства музыкальной выразительности;</w:t>
            </w:r>
          </w:p>
          <w:p w:rsidR="00AF7EB2" w:rsidRPr="000B13F5" w:rsidRDefault="00AF7EB2" w:rsidP="00DD142F">
            <w:pPr>
              <w:rPr>
                <w:sz w:val="24"/>
                <w:szCs w:val="24"/>
              </w:rPr>
            </w:pPr>
            <w:r w:rsidRPr="000B13F5">
              <w:rPr>
                <w:sz w:val="24"/>
                <w:szCs w:val="24"/>
              </w:rPr>
              <w:t>-самостоятельность в разборе музыкального произведения;</w:t>
            </w:r>
          </w:p>
          <w:p w:rsidR="00AF7EB2" w:rsidRPr="000B13F5" w:rsidRDefault="00AF7EB2" w:rsidP="00DD142F">
            <w:pPr>
              <w:rPr>
                <w:sz w:val="24"/>
                <w:szCs w:val="24"/>
              </w:rPr>
            </w:pPr>
            <w:r w:rsidRPr="000B13F5">
              <w:rPr>
                <w:sz w:val="24"/>
                <w:szCs w:val="24"/>
              </w:rPr>
              <w:t>-умение учащегося сравнивать произведения и делать самостоятельные обобщения на основе полученных знаний.</w:t>
            </w:r>
          </w:p>
          <w:p w:rsidR="00AF7EB2" w:rsidRPr="000B13F5" w:rsidRDefault="00AF7EB2" w:rsidP="00DD142F">
            <w:pPr>
              <w:rPr>
                <w:sz w:val="24"/>
                <w:szCs w:val="24"/>
              </w:rPr>
            </w:pPr>
            <w:r w:rsidRPr="000B13F5">
              <w:rPr>
                <w:sz w:val="24"/>
                <w:szCs w:val="24"/>
              </w:rPr>
              <w:t>Оценка «5» ставится, если:</w:t>
            </w:r>
          </w:p>
          <w:p w:rsidR="00AF7EB2" w:rsidRPr="000B13F5" w:rsidRDefault="00AF7EB2" w:rsidP="00DD142F">
            <w:pPr>
              <w:rPr>
                <w:sz w:val="24"/>
                <w:szCs w:val="24"/>
              </w:rPr>
            </w:pPr>
            <w:r w:rsidRPr="000B13F5">
              <w:rPr>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w:t>
            </w:r>
          </w:p>
          <w:p w:rsidR="00AF7EB2" w:rsidRPr="000B13F5" w:rsidRDefault="00AF7EB2" w:rsidP="00DD142F">
            <w:pPr>
              <w:rPr>
                <w:sz w:val="24"/>
                <w:szCs w:val="24"/>
              </w:rPr>
            </w:pPr>
            <w:r w:rsidRPr="000B13F5">
              <w:rPr>
                <w:sz w:val="24"/>
                <w:szCs w:val="24"/>
              </w:rPr>
              <w:t>самостоятельный.</w:t>
            </w:r>
          </w:p>
          <w:p w:rsidR="00AF7EB2" w:rsidRPr="000B13F5" w:rsidRDefault="00AF7EB2" w:rsidP="00DD142F">
            <w:pPr>
              <w:rPr>
                <w:sz w:val="24"/>
                <w:szCs w:val="24"/>
              </w:rPr>
            </w:pPr>
            <w:r w:rsidRPr="000B13F5">
              <w:rPr>
                <w:sz w:val="24"/>
                <w:szCs w:val="24"/>
              </w:rPr>
              <w:t>Оценка «4» ставится, если:</w:t>
            </w:r>
          </w:p>
          <w:p w:rsidR="00AF7EB2" w:rsidRPr="000B13F5" w:rsidRDefault="00AF7EB2" w:rsidP="00DD142F">
            <w:pPr>
              <w:rPr>
                <w:sz w:val="24"/>
                <w:szCs w:val="24"/>
              </w:rPr>
            </w:pPr>
            <w:r w:rsidRPr="000B13F5">
              <w:rPr>
                <w:sz w:val="24"/>
                <w:szCs w:val="24"/>
              </w:rPr>
              <w:t>- ответ правильный, но неполный:</w:t>
            </w:r>
          </w:p>
          <w:p w:rsidR="00AF7EB2" w:rsidRPr="000B13F5" w:rsidRDefault="00AF7EB2" w:rsidP="00DD142F">
            <w:pPr>
              <w:rPr>
                <w:sz w:val="24"/>
                <w:szCs w:val="24"/>
              </w:rPr>
            </w:pPr>
            <w:r w:rsidRPr="000B13F5">
              <w:rPr>
                <w:sz w:val="24"/>
                <w:szCs w:val="24"/>
              </w:rPr>
              <w:t>- дана характеристика содержания музыкального произведения, средств музыкальной выразительности с наводящими вопросами учителя.</w:t>
            </w:r>
          </w:p>
          <w:p w:rsidR="00AF7EB2" w:rsidRPr="000B13F5" w:rsidRDefault="00AF7EB2" w:rsidP="00DD142F">
            <w:pPr>
              <w:rPr>
                <w:sz w:val="24"/>
                <w:szCs w:val="24"/>
              </w:rPr>
            </w:pPr>
            <w:r w:rsidRPr="000B13F5">
              <w:rPr>
                <w:sz w:val="24"/>
                <w:szCs w:val="24"/>
              </w:rPr>
              <w:t>Оценка «3» ставится, если:</w:t>
            </w:r>
          </w:p>
          <w:p w:rsidR="00AF7EB2" w:rsidRPr="000B13F5" w:rsidRDefault="00AF7EB2" w:rsidP="00DD142F">
            <w:pPr>
              <w:rPr>
                <w:sz w:val="24"/>
                <w:szCs w:val="24"/>
              </w:rPr>
            </w:pPr>
            <w:r w:rsidRPr="000B13F5">
              <w:rPr>
                <w:sz w:val="24"/>
                <w:szCs w:val="24"/>
              </w:rPr>
              <w:t>-ответ правильный, но неполный, средства музыкальной</w:t>
            </w:r>
          </w:p>
          <w:p w:rsidR="00AF7EB2" w:rsidRPr="000B13F5" w:rsidRDefault="00AF7EB2" w:rsidP="00DD142F">
            <w:pPr>
              <w:rPr>
                <w:sz w:val="24"/>
                <w:szCs w:val="24"/>
              </w:rPr>
            </w:pPr>
            <w:r w:rsidRPr="000B13F5">
              <w:rPr>
                <w:sz w:val="24"/>
                <w:szCs w:val="24"/>
              </w:rPr>
              <w:t>выразительности раскрыты недостаточно, допустимы несколько наводящих вопросов учителя.</w:t>
            </w:r>
          </w:p>
          <w:p w:rsidR="00AF7EB2" w:rsidRPr="000B13F5" w:rsidRDefault="00AF7EB2" w:rsidP="00DD142F">
            <w:pPr>
              <w:rPr>
                <w:sz w:val="24"/>
                <w:szCs w:val="24"/>
              </w:rPr>
            </w:pPr>
            <w:r w:rsidRPr="000B13F5">
              <w:rPr>
                <w:sz w:val="24"/>
                <w:szCs w:val="24"/>
              </w:rPr>
              <w:t>Оценка «2» ставится, если:</w:t>
            </w:r>
          </w:p>
          <w:p w:rsidR="00AF7EB2" w:rsidRPr="000B13F5" w:rsidRDefault="00AF7EB2" w:rsidP="00DD142F">
            <w:pPr>
              <w:rPr>
                <w:sz w:val="24"/>
                <w:szCs w:val="24"/>
              </w:rPr>
            </w:pPr>
            <w:r w:rsidRPr="000B13F5">
              <w:rPr>
                <w:sz w:val="24"/>
                <w:szCs w:val="24"/>
              </w:rPr>
              <w:t>- ответ обнаруживает незнание и непонимание учебного материала.</w:t>
            </w:r>
          </w:p>
          <w:p w:rsidR="00AF7EB2" w:rsidRPr="000B13F5" w:rsidRDefault="00AF7EB2" w:rsidP="00DD142F">
            <w:pPr>
              <w:rPr>
                <w:sz w:val="24"/>
                <w:szCs w:val="24"/>
              </w:rPr>
            </w:pPr>
            <w:r w:rsidRPr="000B13F5">
              <w:rPr>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F7EB2" w:rsidRPr="000B13F5" w:rsidRDefault="00AF7EB2" w:rsidP="00DD142F">
            <w:pPr>
              <w:rPr>
                <w:b/>
                <w:i/>
                <w:sz w:val="24"/>
                <w:szCs w:val="24"/>
                <w:u w:val="single"/>
              </w:rPr>
            </w:pPr>
            <w:r w:rsidRPr="000B13F5">
              <w:rPr>
                <w:b/>
                <w:i/>
                <w:sz w:val="24"/>
                <w:szCs w:val="24"/>
                <w:u w:val="single"/>
              </w:rPr>
              <w:t>Хоровое пение.</w:t>
            </w:r>
          </w:p>
          <w:p w:rsidR="00AF7EB2" w:rsidRPr="000B13F5" w:rsidRDefault="00AF7EB2" w:rsidP="00DD142F">
            <w:pPr>
              <w:rPr>
                <w:sz w:val="24"/>
                <w:szCs w:val="24"/>
              </w:rPr>
            </w:pPr>
            <w:r w:rsidRPr="000B13F5">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AF7EB2" w:rsidRPr="000B13F5" w:rsidRDefault="00AF7EB2" w:rsidP="00DD142F">
            <w:pPr>
              <w:rPr>
                <w:sz w:val="24"/>
                <w:szCs w:val="24"/>
              </w:rPr>
            </w:pPr>
            <w:r w:rsidRPr="000B13F5">
              <w:rPr>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AF7EB2" w:rsidRPr="000B13F5" w:rsidRDefault="00AF7EB2" w:rsidP="00DD142F">
            <w:pPr>
              <w:rPr>
                <w:sz w:val="24"/>
                <w:szCs w:val="24"/>
              </w:rPr>
            </w:pPr>
            <w:r w:rsidRPr="000B13F5">
              <w:rPr>
                <w:sz w:val="24"/>
                <w:szCs w:val="24"/>
              </w:rPr>
              <w:t>Оценка «5» ставится, если:</w:t>
            </w:r>
          </w:p>
          <w:p w:rsidR="00AF7EB2" w:rsidRPr="000B13F5" w:rsidRDefault="00AF7EB2" w:rsidP="00DD142F">
            <w:pPr>
              <w:rPr>
                <w:sz w:val="24"/>
                <w:szCs w:val="24"/>
              </w:rPr>
            </w:pPr>
            <w:r w:rsidRPr="000B13F5">
              <w:rPr>
                <w:sz w:val="24"/>
                <w:szCs w:val="24"/>
              </w:rPr>
              <w:t>-наблюдается знание мелодической линии и текста песни;</w:t>
            </w:r>
          </w:p>
          <w:p w:rsidR="00AF7EB2" w:rsidRPr="000B13F5" w:rsidRDefault="00AF7EB2" w:rsidP="00DD142F">
            <w:pPr>
              <w:rPr>
                <w:sz w:val="24"/>
                <w:szCs w:val="24"/>
              </w:rPr>
            </w:pPr>
            <w:r w:rsidRPr="000B13F5">
              <w:rPr>
                <w:sz w:val="24"/>
                <w:szCs w:val="24"/>
              </w:rPr>
              <w:t>-чистое интонирование и ритмически точное исполнение;</w:t>
            </w:r>
          </w:p>
          <w:p w:rsidR="00AF7EB2" w:rsidRPr="000B13F5" w:rsidRDefault="00AF7EB2" w:rsidP="00DD142F">
            <w:pPr>
              <w:rPr>
                <w:sz w:val="24"/>
                <w:szCs w:val="24"/>
              </w:rPr>
            </w:pPr>
            <w:r w:rsidRPr="000B13F5">
              <w:rPr>
                <w:sz w:val="24"/>
                <w:szCs w:val="24"/>
              </w:rPr>
              <w:t>-выразительное исполнение.</w:t>
            </w:r>
          </w:p>
          <w:p w:rsidR="00AF7EB2" w:rsidRPr="000B13F5" w:rsidRDefault="00AF7EB2" w:rsidP="00DD142F">
            <w:pPr>
              <w:rPr>
                <w:sz w:val="24"/>
                <w:szCs w:val="24"/>
              </w:rPr>
            </w:pPr>
            <w:r w:rsidRPr="000B13F5">
              <w:rPr>
                <w:sz w:val="24"/>
                <w:szCs w:val="24"/>
              </w:rPr>
              <w:t>Оценка «4» ставится, если:</w:t>
            </w:r>
          </w:p>
          <w:p w:rsidR="00AF7EB2" w:rsidRPr="000B13F5" w:rsidRDefault="00AF7EB2" w:rsidP="00DD142F">
            <w:pPr>
              <w:rPr>
                <w:sz w:val="24"/>
                <w:szCs w:val="24"/>
              </w:rPr>
            </w:pPr>
            <w:r w:rsidRPr="000B13F5">
              <w:rPr>
                <w:sz w:val="24"/>
                <w:szCs w:val="24"/>
              </w:rPr>
              <w:t>-наблюдается знание мелодической линии и текста песни;</w:t>
            </w:r>
          </w:p>
          <w:p w:rsidR="00AF7EB2" w:rsidRPr="000B13F5" w:rsidRDefault="00AF7EB2" w:rsidP="00DD142F">
            <w:pPr>
              <w:rPr>
                <w:sz w:val="24"/>
                <w:szCs w:val="24"/>
              </w:rPr>
            </w:pPr>
            <w:r w:rsidRPr="000B13F5">
              <w:rPr>
                <w:sz w:val="24"/>
                <w:szCs w:val="24"/>
              </w:rPr>
              <w:t>- в основном чистое интонирование, ритмически правильное;</w:t>
            </w:r>
          </w:p>
          <w:p w:rsidR="00AF7EB2" w:rsidRPr="000B13F5" w:rsidRDefault="00AF7EB2" w:rsidP="00DD142F">
            <w:pPr>
              <w:rPr>
                <w:sz w:val="24"/>
                <w:szCs w:val="24"/>
              </w:rPr>
            </w:pPr>
            <w:r w:rsidRPr="000B13F5">
              <w:rPr>
                <w:sz w:val="24"/>
                <w:szCs w:val="24"/>
              </w:rPr>
              <w:t>- пение недостаточно выразительное.</w:t>
            </w:r>
          </w:p>
          <w:p w:rsidR="00AF7EB2" w:rsidRPr="000B13F5" w:rsidRDefault="00AF7EB2" w:rsidP="00DD142F">
            <w:pPr>
              <w:rPr>
                <w:sz w:val="24"/>
                <w:szCs w:val="24"/>
              </w:rPr>
            </w:pPr>
            <w:r w:rsidRPr="000B13F5">
              <w:rPr>
                <w:sz w:val="24"/>
                <w:szCs w:val="24"/>
              </w:rPr>
              <w:t>Оценка «3» ставится, если:</w:t>
            </w:r>
          </w:p>
          <w:p w:rsidR="00AF7EB2" w:rsidRPr="000B13F5" w:rsidRDefault="00AF7EB2" w:rsidP="00DD142F">
            <w:pPr>
              <w:rPr>
                <w:sz w:val="24"/>
                <w:szCs w:val="24"/>
              </w:rPr>
            </w:pPr>
            <w:r w:rsidRPr="000B13F5">
              <w:rPr>
                <w:sz w:val="24"/>
                <w:szCs w:val="24"/>
              </w:rPr>
              <w:t>-допускаются отдельные неточности в исполнении мелодии и текста песни; -неуверенное и не вполне точное, иногда фальшивое исполнение, есть</w:t>
            </w:r>
          </w:p>
          <w:p w:rsidR="00AF7EB2" w:rsidRPr="000B13F5" w:rsidRDefault="00AF7EB2" w:rsidP="00DD142F">
            <w:pPr>
              <w:rPr>
                <w:sz w:val="24"/>
                <w:szCs w:val="24"/>
              </w:rPr>
            </w:pPr>
            <w:r w:rsidRPr="000B13F5">
              <w:rPr>
                <w:sz w:val="24"/>
                <w:szCs w:val="24"/>
              </w:rPr>
              <w:t>ритмические неточности;</w:t>
            </w:r>
          </w:p>
          <w:p w:rsidR="00AF7EB2" w:rsidRPr="000B13F5" w:rsidRDefault="00AF7EB2" w:rsidP="00DD142F">
            <w:pPr>
              <w:rPr>
                <w:sz w:val="24"/>
                <w:szCs w:val="24"/>
              </w:rPr>
            </w:pPr>
            <w:r w:rsidRPr="000B13F5">
              <w:rPr>
                <w:sz w:val="24"/>
                <w:szCs w:val="24"/>
              </w:rPr>
              <w:t>- пение не выразительное.</w:t>
            </w:r>
          </w:p>
          <w:p w:rsidR="00AF7EB2" w:rsidRPr="000B13F5" w:rsidRDefault="00AF7EB2" w:rsidP="00DD142F">
            <w:pPr>
              <w:rPr>
                <w:sz w:val="24"/>
                <w:szCs w:val="24"/>
              </w:rPr>
            </w:pPr>
            <w:r w:rsidRPr="000B13F5">
              <w:rPr>
                <w:sz w:val="24"/>
                <w:szCs w:val="24"/>
              </w:rPr>
              <w:t>Оценка «2» ставится, если:</w:t>
            </w:r>
          </w:p>
          <w:p w:rsidR="00AF7EB2" w:rsidRPr="000B13F5" w:rsidRDefault="00AF7EB2" w:rsidP="00DD142F">
            <w:pPr>
              <w:rPr>
                <w:sz w:val="24"/>
                <w:szCs w:val="24"/>
              </w:rPr>
            </w:pPr>
            <w:r w:rsidRPr="000B13F5">
              <w:rPr>
                <w:sz w:val="24"/>
                <w:szCs w:val="24"/>
              </w:rPr>
              <w:t>-исполнение не уверенное, фальшивое.</w:t>
            </w:r>
          </w:p>
          <w:p w:rsidR="00AF7EB2" w:rsidRPr="000B13F5" w:rsidRDefault="00AF7EB2" w:rsidP="00DD142F">
            <w:pPr>
              <w:rPr>
                <w:b/>
                <w:i/>
                <w:sz w:val="24"/>
                <w:szCs w:val="24"/>
                <w:u w:val="single"/>
              </w:rPr>
            </w:pPr>
            <w:r w:rsidRPr="000B13F5">
              <w:rPr>
                <w:b/>
                <w:i/>
                <w:sz w:val="24"/>
                <w:szCs w:val="24"/>
                <w:u w:val="single"/>
              </w:rPr>
              <w:t>Выполнение тестовых заданий оценивается следующим образом:</w:t>
            </w:r>
          </w:p>
          <w:p w:rsidR="00AF7EB2" w:rsidRPr="000B13F5" w:rsidRDefault="00AF7EB2" w:rsidP="00DD142F">
            <w:pPr>
              <w:rPr>
                <w:sz w:val="24"/>
                <w:szCs w:val="24"/>
              </w:rPr>
            </w:pPr>
            <w:r w:rsidRPr="000B13F5">
              <w:rPr>
                <w:sz w:val="24"/>
                <w:szCs w:val="24"/>
              </w:rPr>
              <w:t>Оценка «5» ставится, если верно выполнено 86-100% заданий;</w:t>
            </w:r>
          </w:p>
          <w:p w:rsidR="00AF7EB2" w:rsidRPr="000B13F5" w:rsidRDefault="00AF7EB2" w:rsidP="00DD142F">
            <w:pPr>
              <w:rPr>
                <w:sz w:val="24"/>
                <w:szCs w:val="24"/>
              </w:rPr>
            </w:pPr>
            <w:r w:rsidRPr="000B13F5">
              <w:rPr>
                <w:sz w:val="24"/>
                <w:szCs w:val="24"/>
              </w:rPr>
              <w:t>Оценка «4» ставится, если верно выполнено 71-85 заданий;</w:t>
            </w:r>
          </w:p>
          <w:p w:rsidR="00AF7EB2" w:rsidRPr="000B13F5" w:rsidRDefault="00AF7EB2" w:rsidP="00DD142F">
            <w:pPr>
              <w:rPr>
                <w:sz w:val="24"/>
                <w:szCs w:val="24"/>
              </w:rPr>
            </w:pPr>
            <w:r w:rsidRPr="000B13F5">
              <w:rPr>
                <w:sz w:val="24"/>
                <w:szCs w:val="24"/>
              </w:rPr>
              <w:t>Оценка «3» ставится, если верно выполнено 40-70% заданий;</w:t>
            </w:r>
          </w:p>
          <w:p w:rsidR="00AF7EB2" w:rsidRPr="000B13F5" w:rsidRDefault="00AF7EB2" w:rsidP="00DD142F">
            <w:pPr>
              <w:rPr>
                <w:sz w:val="24"/>
                <w:szCs w:val="24"/>
              </w:rPr>
            </w:pPr>
            <w:r w:rsidRPr="000B13F5">
              <w:rPr>
                <w:sz w:val="24"/>
                <w:szCs w:val="24"/>
              </w:rPr>
              <w:t>Оценка «2» ставится, если верно выполнено менее 40% заданий</w:t>
            </w:r>
          </w:p>
        </w:tc>
      </w:tr>
    </w:tbl>
    <w:p w:rsidR="00AF7EB2" w:rsidRPr="000B13F5" w:rsidRDefault="00AF7EB2" w:rsidP="006F076A">
      <w:pPr>
        <w:rPr>
          <w:sz w:val="24"/>
          <w:szCs w:val="24"/>
        </w:rPr>
      </w:pPr>
    </w:p>
    <w:sectPr w:rsidR="00AF7EB2" w:rsidRPr="000B13F5" w:rsidSect="004325FC">
      <w:pgSz w:w="16840" w:h="11910" w:orient="landscape"/>
      <w:pgMar w:top="1100" w:right="3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ўа¬»¬¦¬ў"/>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DCAF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9862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FE51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80F2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C002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C000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FAD3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30D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A296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24E66E"/>
    <w:lvl w:ilvl="0">
      <w:start w:val="1"/>
      <w:numFmt w:val="bullet"/>
      <w:lvlText w:val=""/>
      <w:lvlJc w:val="left"/>
      <w:pPr>
        <w:tabs>
          <w:tab w:val="num" w:pos="360"/>
        </w:tabs>
        <w:ind w:left="360" w:hanging="360"/>
      </w:pPr>
      <w:rPr>
        <w:rFonts w:ascii="Symbol" w:hAnsi="Symbol" w:hint="default"/>
      </w:rPr>
    </w:lvl>
  </w:abstractNum>
  <w:abstractNum w:abstractNumId="10">
    <w:nsid w:val="05541C32"/>
    <w:multiLevelType w:val="hybridMultilevel"/>
    <w:tmpl w:val="69F686DA"/>
    <w:lvl w:ilvl="0" w:tplc="4184BF46">
      <w:start w:val="3"/>
      <w:numFmt w:val="decimal"/>
      <w:lvlText w:val="%1."/>
      <w:lvlJc w:val="left"/>
      <w:pPr>
        <w:tabs>
          <w:tab w:val="num" w:pos="762"/>
        </w:tabs>
        <w:ind w:left="762" w:hanging="360"/>
      </w:pPr>
      <w:rPr>
        <w:rFonts w:cs="Times New Roman" w:hint="default"/>
      </w:rPr>
    </w:lvl>
    <w:lvl w:ilvl="1" w:tplc="04190019">
      <w:start w:val="1"/>
      <w:numFmt w:val="lowerLetter"/>
      <w:lvlText w:val="%2."/>
      <w:lvlJc w:val="left"/>
      <w:pPr>
        <w:tabs>
          <w:tab w:val="num" w:pos="1482"/>
        </w:tabs>
        <w:ind w:left="1482" w:hanging="360"/>
      </w:pPr>
      <w:rPr>
        <w:rFonts w:cs="Times New Roman"/>
      </w:rPr>
    </w:lvl>
    <w:lvl w:ilvl="2" w:tplc="0419001B">
      <w:start w:val="1"/>
      <w:numFmt w:val="lowerRoman"/>
      <w:lvlText w:val="%3."/>
      <w:lvlJc w:val="right"/>
      <w:pPr>
        <w:tabs>
          <w:tab w:val="num" w:pos="2202"/>
        </w:tabs>
        <w:ind w:left="2202" w:hanging="180"/>
      </w:pPr>
      <w:rPr>
        <w:rFonts w:cs="Times New Roman"/>
      </w:rPr>
    </w:lvl>
    <w:lvl w:ilvl="3" w:tplc="0419000F">
      <w:start w:val="1"/>
      <w:numFmt w:val="decimal"/>
      <w:lvlText w:val="%4."/>
      <w:lvlJc w:val="left"/>
      <w:pPr>
        <w:tabs>
          <w:tab w:val="num" w:pos="2922"/>
        </w:tabs>
        <w:ind w:left="2922" w:hanging="360"/>
      </w:pPr>
      <w:rPr>
        <w:rFonts w:cs="Times New Roman"/>
      </w:rPr>
    </w:lvl>
    <w:lvl w:ilvl="4" w:tplc="04190019">
      <w:start w:val="1"/>
      <w:numFmt w:val="lowerLetter"/>
      <w:lvlText w:val="%5."/>
      <w:lvlJc w:val="left"/>
      <w:pPr>
        <w:tabs>
          <w:tab w:val="num" w:pos="3642"/>
        </w:tabs>
        <w:ind w:left="3642" w:hanging="360"/>
      </w:pPr>
      <w:rPr>
        <w:rFonts w:cs="Times New Roman"/>
      </w:rPr>
    </w:lvl>
    <w:lvl w:ilvl="5" w:tplc="0419001B">
      <w:start w:val="1"/>
      <w:numFmt w:val="lowerRoman"/>
      <w:lvlText w:val="%6."/>
      <w:lvlJc w:val="right"/>
      <w:pPr>
        <w:tabs>
          <w:tab w:val="num" w:pos="4362"/>
        </w:tabs>
        <w:ind w:left="4362" w:hanging="180"/>
      </w:pPr>
      <w:rPr>
        <w:rFonts w:cs="Times New Roman"/>
      </w:rPr>
    </w:lvl>
    <w:lvl w:ilvl="6" w:tplc="0419000F">
      <w:start w:val="1"/>
      <w:numFmt w:val="decimal"/>
      <w:lvlText w:val="%7."/>
      <w:lvlJc w:val="left"/>
      <w:pPr>
        <w:tabs>
          <w:tab w:val="num" w:pos="5082"/>
        </w:tabs>
        <w:ind w:left="5082" w:hanging="360"/>
      </w:pPr>
      <w:rPr>
        <w:rFonts w:cs="Times New Roman"/>
      </w:rPr>
    </w:lvl>
    <w:lvl w:ilvl="7" w:tplc="04190019">
      <w:start w:val="1"/>
      <w:numFmt w:val="lowerLetter"/>
      <w:lvlText w:val="%8."/>
      <w:lvlJc w:val="left"/>
      <w:pPr>
        <w:tabs>
          <w:tab w:val="num" w:pos="5802"/>
        </w:tabs>
        <w:ind w:left="5802" w:hanging="360"/>
      </w:pPr>
      <w:rPr>
        <w:rFonts w:cs="Times New Roman"/>
      </w:rPr>
    </w:lvl>
    <w:lvl w:ilvl="8" w:tplc="0419001B">
      <w:start w:val="1"/>
      <w:numFmt w:val="lowerRoman"/>
      <w:lvlText w:val="%9."/>
      <w:lvlJc w:val="right"/>
      <w:pPr>
        <w:tabs>
          <w:tab w:val="num" w:pos="6522"/>
        </w:tabs>
        <w:ind w:left="6522" w:hanging="180"/>
      </w:pPr>
      <w:rPr>
        <w:rFonts w:cs="Times New Roman"/>
      </w:rPr>
    </w:lvl>
  </w:abstractNum>
  <w:abstractNum w:abstractNumId="11">
    <w:nsid w:val="0B1300DA"/>
    <w:multiLevelType w:val="hybridMultilevel"/>
    <w:tmpl w:val="F6583F8A"/>
    <w:lvl w:ilvl="0" w:tplc="04190005">
      <w:start w:val="1"/>
      <w:numFmt w:val="bullet"/>
      <w:lvlText w:val=""/>
      <w:lvlJc w:val="left"/>
      <w:pPr>
        <w:tabs>
          <w:tab w:val="num" w:pos="1440"/>
        </w:tabs>
        <w:ind w:left="1440" w:hanging="360"/>
      </w:pPr>
      <w:rPr>
        <w:rFonts w:ascii="Wingdings" w:hAnsi="Wingdings" w:hint="default"/>
      </w:rPr>
    </w:lvl>
    <w:lvl w:ilvl="1" w:tplc="F4002E98">
      <w:numFmt w:val="bullet"/>
      <w:lvlText w:val=""/>
      <w:lvlJc w:val="left"/>
      <w:pPr>
        <w:ind w:left="2160" w:hanging="360"/>
      </w:pPr>
      <w:rPr>
        <w:rFonts w:ascii="Times New Roman" w:eastAsia="Batang"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0B5A370B"/>
    <w:multiLevelType w:val="hybridMultilevel"/>
    <w:tmpl w:val="A94AF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CA5239"/>
    <w:multiLevelType w:val="hybridMultilevel"/>
    <w:tmpl w:val="53DC87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E0E2C8B"/>
    <w:multiLevelType w:val="hybridMultilevel"/>
    <w:tmpl w:val="37563F24"/>
    <w:lvl w:ilvl="0" w:tplc="B6DA5294">
      <w:numFmt w:val="bullet"/>
      <w:lvlText w:val=""/>
      <w:lvlJc w:val="left"/>
      <w:pPr>
        <w:ind w:left="6288" w:hanging="360"/>
      </w:pPr>
      <w:rPr>
        <w:rFonts w:ascii="Symbol" w:eastAsia="Times New Roman" w:hAnsi="Symbol" w:hint="default"/>
        <w:w w:val="100"/>
        <w:sz w:val="24"/>
      </w:rPr>
    </w:lvl>
    <w:lvl w:ilvl="1" w:tplc="66F8A54A">
      <w:numFmt w:val="bullet"/>
      <w:lvlText w:val="•"/>
      <w:lvlJc w:val="left"/>
      <w:pPr>
        <w:ind w:left="7209" w:hanging="360"/>
      </w:pPr>
      <w:rPr>
        <w:rFonts w:hint="default"/>
      </w:rPr>
    </w:lvl>
    <w:lvl w:ilvl="2" w:tplc="99F014C8">
      <w:numFmt w:val="bullet"/>
      <w:lvlText w:val="•"/>
      <w:lvlJc w:val="left"/>
      <w:pPr>
        <w:ind w:left="8139" w:hanging="360"/>
      </w:pPr>
      <w:rPr>
        <w:rFonts w:hint="default"/>
      </w:rPr>
    </w:lvl>
    <w:lvl w:ilvl="3" w:tplc="A5F29EEE">
      <w:numFmt w:val="bullet"/>
      <w:lvlText w:val="•"/>
      <w:lvlJc w:val="left"/>
      <w:pPr>
        <w:ind w:left="9069" w:hanging="360"/>
      </w:pPr>
      <w:rPr>
        <w:rFonts w:hint="default"/>
      </w:rPr>
    </w:lvl>
    <w:lvl w:ilvl="4" w:tplc="AE068F62">
      <w:numFmt w:val="bullet"/>
      <w:lvlText w:val="•"/>
      <w:lvlJc w:val="left"/>
      <w:pPr>
        <w:ind w:left="9999" w:hanging="360"/>
      </w:pPr>
      <w:rPr>
        <w:rFonts w:hint="default"/>
      </w:rPr>
    </w:lvl>
    <w:lvl w:ilvl="5" w:tplc="39283142">
      <w:numFmt w:val="bullet"/>
      <w:lvlText w:val="•"/>
      <w:lvlJc w:val="left"/>
      <w:pPr>
        <w:ind w:left="10929" w:hanging="360"/>
      </w:pPr>
      <w:rPr>
        <w:rFonts w:hint="default"/>
      </w:rPr>
    </w:lvl>
    <w:lvl w:ilvl="6" w:tplc="32E8362E">
      <w:numFmt w:val="bullet"/>
      <w:lvlText w:val="•"/>
      <w:lvlJc w:val="left"/>
      <w:pPr>
        <w:ind w:left="11859" w:hanging="360"/>
      </w:pPr>
      <w:rPr>
        <w:rFonts w:hint="default"/>
      </w:rPr>
    </w:lvl>
    <w:lvl w:ilvl="7" w:tplc="E5105700">
      <w:numFmt w:val="bullet"/>
      <w:lvlText w:val="•"/>
      <w:lvlJc w:val="left"/>
      <w:pPr>
        <w:ind w:left="12788" w:hanging="360"/>
      </w:pPr>
      <w:rPr>
        <w:rFonts w:hint="default"/>
      </w:rPr>
    </w:lvl>
    <w:lvl w:ilvl="8" w:tplc="250800F8">
      <w:numFmt w:val="bullet"/>
      <w:lvlText w:val="•"/>
      <w:lvlJc w:val="left"/>
      <w:pPr>
        <w:ind w:left="13718" w:hanging="360"/>
      </w:pPr>
      <w:rPr>
        <w:rFonts w:hint="default"/>
      </w:rPr>
    </w:lvl>
  </w:abstractNum>
  <w:abstractNum w:abstractNumId="15">
    <w:nsid w:val="215E46FA"/>
    <w:multiLevelType w:val="hybridMultilevel"/>
    <w:tmpl w:val="44C8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87B98"/>
    <w:multiLevelType w:val="hybridMultilevel"/>
    <w:tmpl w:val="707C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A21024"/>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18">
    <w:nsid w:val="3598411C"/>
    <w:multiLevelType w:val="multilevel"/>
    <w:tmpl w:val="08A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481CB8"/>
    <w:multiLevelType w:val="hybridMultilevel"/>
    <w:tmpl w:val="0180D54A"/>
    <w:lvl w:ilvl="0" w:tplc="F670C454">
      <w:numFmt w:val="bullet"/>
      <w:lvlText w:val=""/>
      <w:lvlJc w:val="left"/>
      <w:pPr>
        <w:ind w:left="410" w:hanging="360"/>
      </w:pPr>
      <w:rPr>
        <w:rFonts w:ascii="Symbol" w:eastAsia="Times New Roman" w:hAnsi="Symbol" w:hint="default"/>
        <w:w w:val="100"/>
        <w:sz w:val="24"/>
      </w:rPr>
    </w:lvl>
    <w:lvl w:ilvl="1" w:tplc="6FB035A6">
      <w:numFmt w:val="bullet"/>
      <w:lvlText w:val="•"/>
      <w:lvlJc w:val="left"/>
      <w:pPr>
        <w:ind w:left="1329" w:hanging="360"/>
      </w:pPr>
      <w:rPr>
        <w:rFonts w:hint="default"/>
      </w:rPr>
    </w:lvl>
    <w:lvl w:ilvl="2" w:tplc="772A28C8">
      <w:numFmt w:val="bullet"/>
      <w:lvlText w:val="•"/>
      <w:lvlJc w:val="left"/>
      <w:pPr>
        <w:ind w:left="2239" w:hanging="360"/>
      </w:pPr>
      <w:rPr>
        <w:rFonts w:hint="default"/>
      </w:rPr>
    </w:lvl>
    <w:lvl w:ilvl="3" w:tplc="F0824706">
      <w:numFmt w:val="bullet"/>
      <w:lvlText w:val="•"/>
      <w:lvlJc w:val="left"/>
      <w:pPr>
        <w:ind w:left="3149" w:hanging="360"/>
      </w:pPr>
      <w:rPr>
        <w:rFonts w:hint="default"/>
      </w:rPr>
    </w:lvl>
    <w:lvl w:ilvl="4" w:tplc="488820EA">
      <w:numFmt w:val="bullet"/>
      <w:lvlText w:val="•"/>
      <w:lvlJc w:val="left"/>
      <w:pPr>
        <w:ind w:left="4059" w:hanging="360"/>
      </w:pPr>
      <w:rPr>
        <w:rFonts w:hint="default"/>
      </w:rPr>
    </w:lvl>
    <w:lvl w:ilvl="5" w:tplc="F8E61C32">
      <w:numFmt w:val="bullet"/>
      <w:lvlText w:val="•"/>
      <w:lvlJc w:val="left"/>
      <w:pPr>
        <w:ind w:left="4969" w:hanging="360"/>
      </w:pPr>
      <w:rPr>
        <w:rFonts w:hint="default"/>
      </w:rPr>
    </w:lvl>
    <w:lvl w:ilvl="6" w:tplc="F92CBC18">
      <w:numFmt w:val="bullet"/>
      <w:lvlText w:val="•"/>
      <w:lvlJc w:val="left"/>
      <w:pPr>
        <w:ind w:left="5879" w:hanging="360"/>
      </w:pPr>
      <w:rPr>
        <w:rFonts w:hint="default"/>
      </w:rPr>
    </w:lvl>
    <w:lvl w:ilvl="7" w:tplc="6136E7CE">
      <w:numFmt w:val="bullet"/>
      <w:lvlText w:val="•"/>
      <w:lvlJc w:val="left"/>
      <w:pPr>
        <w:ind w:left="6789" w:hanging="360"/>
      </w:pPr>
      <w:rPr>
        <w:rFonts w:hint="default"/>
      </w:rPr>
    </w:lvl>
    <w:lvl w:ilvl="8" w:tplc="63BEE04E">
      <w:numFmt w:val="bullet"/>
      <w:lvlText w:val="•"/>
      <w:lvlJc w:val="left"/>
      <w:pPr>
        <w:ind w:left="7699" w:hanging="360"/>
      </w:pPr>
      <w:rPr>
        <w:rFonts w:hint="default"/>
      </w:rPr>
    </w:lvl>
  </w:abstractNum>
  <w:abstractNum w:abstractNumId="20">
    <w:nsid w:val="3E9051ED"/>
    <w:multiLevelType w:val="multilevel"/>
    <w:tmpl w:val="51E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D44CE1"/>
    <w:multiLevelType w:val="hybridMultilevel"/>
    <w:tmpl w:val="10FAC2CC"/>
    <w:lvl w:ilvl="0" w:tplc="A938387C">
      <w:numFmt w:val="bullet"/>
      <w:lvlText w:val=""/>
      <w:lvlJc w:val="left"/>
      <w:pPr>
        <w:ind w:left="410" w:hanging="360"/>
      </w:pPr>
      <w:rPr>
        <w:rFonts w:ascii="Symbol" w:eastAsia="Times New Roman" w:hAnsi="Symbol" w:hint="default"/>
        <w:w w:val="100"/>
        <w:sz w:val="24"/>
      </w:rPr>
    </w:lvl>
    <w:lvl w:ilvl="1" w:tplc="462A2F4A">
      <w:numFmt w:val="bullet"/>
      <w:lvlText w:val="•"/>
      <w:lvlJc w:val="left"/>
      <w:pPr>
        <w:ind w:left="1329" w:hanging="360"/>
      </w:pPr>
      <w:rPr>
        <w:rFonts w:hint="default"/>
      </w:rPr>
    </w:lvl>
    <w:lvl w:ilvl="2" w:tplc="7DCC9A80">
      <w:numFmt w:val="bullet"/>
      <w:lvlText w:val="•"/>
      <w:lvlJc w:val="left"/>
      <w:pPr>
        <w:ind w:left="2239" w:hanging="360"/>
      </w:pPr>
      <w:rPr>
        <w:rFonts w:hint="default"/>
      </w:rPr>
    </w:lvl>
    <w:lvl w:ilvl="3" w:tplc="8DEC237C">
      <w:numFmt w:val="bullet"/>
      <w:lvlText w:val="•"/>
      <w:lvlJc w:val="left"/>
      <w:pPr>
        <w:ind w:left="3149" w:hanging="360"/>
      </w:pPr>
      <w:rPr>
        <w:rFonts w:hint="default"/>
      </w:rPr>
    </w:lvl>
    <w:lvl w:ilvl="4" w:tplc="A9B65120">
      <w:numFmt w:val="bullet"/>
      <w:lvlText w:val="•"/>
      <w:lvlJc w:val="left"/>
      <w:pPr>
        <w:ind w:left="4059" w:hanging="360"/>
      </w:pPr>
      <w:rPr>
        <w:rFonts w:hint="default"/>
      </w:rPr>
    </w:lvl>
    <w:lvl w:ilvl="5" w:tplc="BDC0FF3C">
      <w:numFmt w:val="bullet"/>
      <w:lvlText w:val="•"/>
      <w:lvlJc w:val="left"/>
      <w:pPr>
        <w:ind w:left="4969" w:hanging="360"/>
      </w:pPr>
      <w:rPr>
        <w:rFonts w:hint="default"/>
      </w:rPr>
    </w:lvl>
    <w:lvl w:ilvl="6" w:tplc="37B6A8B6">
      <w:numFmt w:val="bullet"/>
      <w:lvlText w:val="•"/>
      <w:lvlJc w:val="left"/>
      <w:pPr>
        <w:ind w:left="5879" w:hanging="360"/>
      </w:pPr>
      <w:rPr>
        <w:rFonts w:hint="default"/>
      </w:rPr>
    </w:lvl>
    <w:lvl w:ilvl="7" w:tplc="C4B2621A">
      <w:numFmt w:val="bullet"/>
      <w:lvlText w:val="•"/>
      <w:lvlJc w:val="left"/>
      <w:pPr>
        <w:ind w:left="6789" w:hanging="360"/>
      </w:pPr>
      <w:rPr>
        <w:rFonts w:hint="default"/>
      </w:rPr>
    </w:lvl>
    <w:lvl w:ilvl="8" w:tplc="FAE0E884">
      <w:numFmt w:val="bullet"/>
      <w:lvlText w:val="•"/>
      <w:lvlJc w:val="left"/>
      <w:pPr>
        <w:ind w:left="7699" w:hanging="360"/>
      </w:pPr>
      <w:rPr>
        <w:rFonts w:hint="default"/>
      </w:rPr>
    </w:lvl>
  </w:abstractNum>
  <w:abstractNum w:abstractNumId="22">
    <w:nsid w:val="49A929F8"/>
    <w:multiLevelType w:val="hybridMultilevel"/>
    <w:tmpl w:val="40FEA508"/>
    <w:lvl w:ilvl="0" w:tplc="04190005">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B484BF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4">
    <w:nsid w:val="5301072D"/>
    <w:multiLevelType w:val="multilevel"/>
    <w:tmpl w:val="2D5C99BE"/>
    <w:lvl w:ilvl="0">
      <w:start w:val="1"/>
      <w:numFmt w:val="decimal"/>
      <w:lvlText w:val="%1"/>
      <w:lvlJc w:val="left"/>
      <w:pPr>
        <w:ind w:left="412" w:hanging="180"/>
      </w:pPr>
      <w:rPr>
        <w:rFonts w:ascii="Times New Roman" w:eastAsia="Times New Roman" w:hAnsi="Times New Roman" w:cs="Times New Roman" w:hint="default"/>
        <w:b w:val="0"/>
        <w:bCs w:val="0"/>
        <w:i w:val="0"/>
        <w:iCs/>
        <w:spacing w:val="-6"/>
        <w:w w:val="100"/>
        <w:sz w:val="24"/>
        <w:szCs w:val="24"/>
      </w:rPr>
    </w:lvl>
    <w:lvl w:ilvl="1">
      <w:start w:val="1"/>
      <w:numFmt w:val="decimal"/>
      <w:lvlText w:val="%1.%2"/>
      <w:lvlJc w:val="left"/>
      <w:pPr>
        <w:ind w:left="800" w:hanging="360"/>
      </w:pPr>
      <w:rPr>
        <w:rFonts w:ascii="Times New Roman" w:eastAsia="Times New Roman" w:hAnsi="Times New Roman" w:cs="Times New Roman" w:hint="default"/>
        <w:spacing w:val="-7"/>
        <w:w w:val="100"/>
        <w:sz w:val="24"/>
        <w:szCs w:val="24"/>
      </w:rPr>
    </w:lvl>
    <w:lvl w:ilvl="2">
      <w:numFmt w:val="bullet"/>
      <w:lvlText w:val="•"/>
      <w:lvlJc w:val="left"/>
      <w:pPr>
        <w:ind w:left="600" w:hanging="360"/>
      </w:pPr>
      <w:rPr>
        <w:rFonts w:hint="default"/>
      </w:rPr>
    </w:lvl>
    <w:lvl w:ilvl="3">
      <w:numFmt w:val="bullet"/>
      <w:lvlText w:val="•"/>
      <w:lvlJc w:val="left"/>
      <w:pPr>
        <w:ind w:left="720" w:hanging="360"/>
      </w:pPr>
      <w:rPr>
        <w:rFonts w:hint="default"/>
      </w:rPr>
    </w:lvl>
    <w:lvl w:ilvl="4">
      <w:numFmt w:val="bullet"/>
      <w:lvlText w:val="•"/>
      <w:lvlJc w:val="left"/>
      <w:pPr>
        <w:ind w:left="2042" w:hanging="360"/>
      </w:pPr>
      <w:rPr>
        <w:rFonts w:hint="default"/>
      </w:rPr>
    </w:lvl>
    <w:lvl w:ilvl="5">
      <w:numFmt w:val="bullet"/>
      <w:lvlText w:val="•"/>
      <w:lvlJc w:val="left"/>
      <w:pPr>
        <w:ind w:left="3365" w:hanging="360"/>
      </w:pPr>
      <w:rPr>
        <w:rFonts w:hint="default"/>
      </w:rPr>
    </w:lvl>
    <w:lvl w:ilvl="6">
      <w:numFmt w:val="bullet"/>
      <w:lvlText w:val="•"/>
      <w:lvlJc w:val="left"/>
      <w:pPr>
        <w:ind w:left="4688" w:hanging="360"/>
      </w:pPr>
      <w:rPr>
        <w:rFonts w:hint="default"/>
      </w:rPr>
    </w:lvl>
    <w:lvl w:ilvl="7">
      <w:numFmt w:val="bullet"/>
      <w:lvlText w:val="•"/>
      <w:lvlJc w:val="left"/>
      <w:pPr>
        <w:ind w:left="6011" w:hanging="360"/>
      </w:pPr>
      <w:rPr>
        <w:rFonts w:hint="default"/>
      </w:rPr>
    </w:lvl>
    <w:lvl w:ilvl="8">
      <w:numFmt w:val="bullet"/>
      <w:lvlText w:val="•"/>
      <w:lvlJc w:val="left"/>
      <w:pPr>
        <w:ind w:left="7334" w:hanging="360"/>
      </w:pPr>
      <w:rPr>
        <w:rFonts w:hint="default"/>
      </w:rPr>
    </w:lvl>
  </w:abstractNum>
  <w:abstractNum w:abstractNumId="25">
    <w:nsid w:val="5B6153DA"/>
    <w:multiLevelType w:val="hybridMultilevel"/>
    <w:tmpl w:val="44FCC636"/>
    <w:lvl w:ilvl="0" w:tplc="B9C416DE">
      <w:start w:val="5"/>
      <w:numFmt w:val="decimal"/>
      <w:lvlText w:val="%1."/>
      <w:lvlJc w:val="left"/>
      <w:pPr>
        <w:ind w:left="581" w:hanging="474"/>
      </w:pPr>
      <w:rPr>
        <w:rFonts w:ascii="Times New Roman" w:eastAsia="Times New Roman" w:hAnsi="Times New Roman" w:cs="Times New Roman" w:hint="default"/>
        <w:spacing w:val="-8"/>
        <w:w w:val="100"/>
        <w:sz w:val="24"/>
        <w:szCs w:val="24"/>
      </w:rPr>
    </w:lvl>
    <w:lvl w:ilvl="1" w:tplc="C9D6C292">
      <w:numFmt w:val="bullet"/>
      <w:lvlText w:val=""/>
      <w:lvlJc w:val="left"/>
      <w:pPr>
        <w:ind w:left="6183" w:hanging="360"/>
      </w:pPr>
      <w:rPr>
        <w:rFonts w:ascii="Symbol" w:eastAsia="Times New Roman" w:hAnsi="Symbol" w:hint="default"/>
        <w:w w:val="100"/>
        <w:sz w:val="24"/>
      </w:rPr>
    </w:lvl>
    <w:lvl w:ilvl="2" w:tplc="DCA2C07E">
      <w:numFmt w:val="bullet"/>
      <w:lvlText w:val="•"/>
      <w:lvlJc w:val="left"/>
      <w:pPr>
        <w:ind w:left="7192" w:hanging="360"/>
      </w:pPr>
      <w:rPr>
        <w:rFonts w:hint="default"/>
      </w:rPr>
    </w:lvl>
    <w:lvl w:ilvl="3" w:tplc="35EABF5A">
      <w:numFmt w:val="bullet"/>
      <w:lvlText w:val="•"/>
      <w:lvlJc w:val="left"/>
      <w:pPr>
        <w:ind w:left="8205" w:hanging="360"/>
      </w:pPr>
      <w:rPr>
        <w:rFonts w:hint="default"/>
      </w:rPr>
    </w:lvl>
    <w:lvl w:ilvl="4" w:tplc="67746DB8">
      <w:numFmt w:val="bullet"/>
      <w:lvlText w:val="•"/>
      <w:lvlJc w:val="left"/>
      <w:pPr>
        <w:ind w:left="9218" w:hanging="360"/>
      </w:pPr>
      <w:rPr>
        <w:rFonts w:hint="default"/>
      </w:rPr>
    </w:lvl>
    <w:lvl w:ilvl="5" w:tplc="CA9EBBDE">
      <w:numFmt w:val="bullet"/>
      <w:lvlText w:val="•"/>
      <w:lvlJc w:val="left"/>
      <w:pPr>
        <w:ind w:left="10230" w:hanging="360"/>
      </w:pPr>
      <w:rPr>
        <w:rFonts w:hint="default"/>
      </w:rPr>
    </w:lvl>
    <w:lvl w:ilvl="6" w:tplc="BB702EA0">
      <w:numFmt w:val="bullet"/>
      <w:lvlText w:val="•"/>
      <w:lvlJc w:val="left"/>
      <w:pPr>
        <w:ind w:left="11243" w:hanging="360"/>
      </w:pPr>
      <w:rPr>
        <w:rFonts w:hint="default"/>
      </w:rPr>
    </w:lvl>
    <w:lvl w:ilvl="7" w:tplc="2B1059EC">
      <w:numFmt w:val="bullet"/>
      <w:lvlText w:val="•"/>
      <w:lvlJc w:val="left"/>
      <w:pPr>
        <w:ind w:left="12256" w:hanging="360"/>
      </w:pPr>
      <w:rPr>
        <w:rFonts w:hint="default"/>
      </w:rPr>
    </w:lvl>
    <w:lvl w:ilvl="8" w:tplc="1C463452">
      <w:numFmt w:val="bullet"/>
      <w:lvlText w:val="•"/>
      <w:lvlJc w:val="left"/>
      <w:pPr>
        <w:ind w:left="13268" w:hanging="360"/>
      </w:pPr>
      <w:rPr>
        <w:rFonts w:hint="default"/>
      </w:rPr>
    </w:lvl>
  </w:abstractNum>
  <w:abstractNum w:abstractNumId="26">
    <w:nsid w:val="5DB82132"/>
    <w:multiLevelType w:val="hybridMultilevel"/>
    <w:tmpl w:val="87E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4845AE"/>
    <w:multiLevelType w:val="hybridMultilevel"/>
    <w:tmpl w:val="C150CA14"/>
    <w:lvl w:ilvl="0" w:tplc="077A178A">
      <w:numFmt w:val="bullet"/>
      <w:lvlText w:val=""/>
      <w:lvlJc w:val="left"/>
      <w:pPr>
        <w:ind w:left="410" w:hanging="360"/>
      </w:pPr>
      <w:rPr>
        <w:rFonts w:ascii="Symbol" w:eastAsia="Times New Roman" w:hAnsi="Symbol" w:hint="default"/>
        <w:w w:val="100"/>
        <w:sz w:val="24"/>
      </w:rPr>
    </w:lvl>
    <w:lvl w:ilvl="1" w:tplc="49C8DA44">
      <w:numFmt w:val="bullet"/>
      <w:lvlText w:val="•"/>
      <w:lvlJc w:val="left"/>
      <w:pPr>
        <w:ind w:left="927" w:hanging="360"/>
      </w:pPr>
      <w:rPr>
        <w:rFonts w:hint="default"/>
      </w:rPr>
    </w:lvl>
    <w:lvl w:ilvl="2" w:tplc="FAD45196">
      <w:numFmt w:val="bullet"/>
      <w:lvlText w:val="•"/>
      <w:lvlJc w:val="left"/>
      <w:pPr>
        <w:ind w:left="1435" w:hanging="360"/>
      </w:pPr>
      <w:rPr>
        <w:rFonts w:hint="default"/>
      </w:rPr>
    </w:lvl>
    <w:lvl w:ilvl="3" w:tplc="6610D0C0">
      <w:numFmt w:val="bullet"/>
      <w:lvlText w:val="•"/>
      <w:lvlJc w:val="left"/>
      <w:pPr>
        <w:ind w:left="1943" w:hanging="360"/>
      </w:pPr>
      <w:rPr>
        <w:rFonts w:hint="default"/>
      </w:rPr>
    </w:lvl>
    <w:lvl w:ilvl="4" w:tplc="F7C047AE">
      <w:numFmt w:val="bullet"/>
      <w:lvlText w:val="•"/>
      <w:lvlJc w:val="left"/>
      <w:pPr>
        <w:ind w:left="2451" w:hanging="360"/>
      </w:pPr>
      <w:rPr>
        <w:rFonts w:hint="default"/>
      </w:rPr>
    </w:lvl>
    <w:lvl w:ilvl="5" w:tplc="31BC6EAC">
      <w:numFmt w:val="bullet"/>
      <w:lvlText w:val="•"/>
      <w:lvlJc w:val="left"/>
      <w:pPr>
        <w:ind w:left="2959" w:hanging="360"/>
      </w:pPr>
      <w:rPr>
        <w:rFonts w:hint="default"/>
      </w:rPr>
    </w:lvl>
    <w:lvl w:ilvl="6" w:tplc="1FEE6734">
      <w:numFmt w:val="bullet"/>
      <w:lvlText w:val="•"/>
      <w:lvlJc w:val="left"/>
      <w:pPr>
        <w:ind w:left="3467" w:hanging="360"/>
      </w:pPr>
      <w:rPr>
        <w:rFonts w:hint="default"/>
      </w:rPr>
    </w:lvl>
    <w:lvl w:ilvl="7" w:tplc="9EF6AD28">
      <w:numFmt w:val="bullet"/>
      <w:lvlText w:val="•"/>
      <w:lvlJc w:val="left"/>
      <w:pPr>
        <w:ind w:left="3975" w:hanging="360"/>
      </w:pPr>
      <w:rPr>
        <w:rFonts w:hint="default"/>
      </w:rPr>
    </w:lvl>
    <w:lvl w:ilvl="8" w:tplc="5EB01A5A">
      <w:numFmt w:val="bullet"/>
      <w:lvlText w:val="•"/>
      <w:lvlJc w:val="left"/>
      <w:pPr>
        <w:ind w:left="4483" w:hanging="360"/>
      </w:pPr>
      <w:rPr>
        <w:rFonts w:hint="default"/>
      </w:rPr>
    </w:lvl>
  </w:abstractNum>
  <w:abstractNum w:abstractNumId="28">
    <w:nsid w:val="675863E7"/>
    <w:multiLevelType w:val="hybridMultilevel"/>
    <w:tmpl w:val="BD5A9CA6"/>
    <w:lvl w:ilvl="0" w:tplc="2FF4EFB6">
      <w:numFmt w:val="bullet"/>
      <w:lvlText w:val=""/>
      <w:lvlJc w:val="left"/>
      <w:pPr>
        <w:ind w:left="827" w:hanging="360"/>
      </w:pPr>
      <w:rPr>
        <w:rFonts w:ascii="Symbol" w:eastAsia="Times New Roman" w:hAnsi="Symbol" w:hint="default"/>
        <w:w w:val="100"/>
        <w:sz w:val="24"/>
      </w:rPr>
    </w:lvl>
    <w:lvl w:ilvl="1" w:tplc="990A8A48">
      <w:numFmt w:val="bullet"/>
      <w:lvlText w:val="•"/>
      <w:lvlJc w:val="left"/>
      <w:pPr>
        <w:ind w:left="1731" w:hanging="360"/>
      </w:pPr>
      <w:rPr>
        <w:rFonts w:hint="default"/>
      </w:rPr>
    </w:lvl>
    <w:lvl w:ilvl="2" w:tplc="5C163FE0">
      <w:numFmt w:val="bullet"/>
      <w:lvlText w:val="•"/>
      <w:lvlJc w:val="left"/>
      <w:pPr>
        <w:ind w:left="2642" w:hanging="360"/>
      </w:pPr>
      <w:rPr>
        <w:rFonts w:hint="default"/>
      </w:rPr>
    </w:lvl>
    <w:lvl w:ilvl="3" w:tplc="D706B538">
      <w:numFmt w:val="bullet"/>
      <w:lvlText w:val="•"/>
      <w:lvlJc w:val="left"/>
      <w:pPr>
        <w:ind w:left="3553" w:hanging="360"/>
      </w:pPr>
      <w:rPr>
        <w:rFonts w:hint="default"/>
      </w:rPr>
    </w:lvl>
    <w:lvl w:ilvl="4" w:tplc="D0C6DFAC">
      <w:numFmt w:val="bullet"/>
      <w:lvlText w:val="•"/>
      <w:lvlJc w:val="left"/>
      <w:pPr>
        <w:ind w:left="4465" w:hanging="360"/>
      </w:pPr>
      <w:rPr>
        <w:rFonts w:hint="default"/>
      </w:rPr>
    </w:lvl>
    <w:lvl w:ilvl="5" w:tplc="57B64818">
      <w:numFmt w:val="bullet"/>
      <w:lvlText w:val="•"/>
      <w:lvlJc w:val="left"/>
      <w:pPr>
        <w:ind w:left="5376" w:hanging="360"/>
      </w:pPr>
      <w:rPr>
        <w:rFonts w:hint="default"/>
      </w:rPr>
    </w:lvl>
    <w:lvl w:ilvl="6" w:tplc="46549A52">
      <w:numFmt w:val="bullet"/>
      <w:lvlText w:val="•"/>
      <w:lvlJc w:val="left"/>
      <w:pPr>
        <w:ind w:left="6287" w:hanging="360"/>
      </w:pPr>
      <w:rPr>
        <w:rFonts w:hint="default"/>
      </w:rPr>
    </w:lvl>
    <w:lvl w:ilvl="7" w:tplc="B5703E6C">
      <w:numFmt w:val="bullet"/>
      <w:lvlText w:val="•"/>
      <w:lvlJc w:val="left"/>
      <w:pPr>
        <w:ind w:left="7199" w:hanging="360"/>
      </w:pPr>
      <w:rPr>
        <w:rFonts w:hint="default"/>
      </w:rPr>
    </w:lvl>
    <w:lvl w:ilvl="8" w:tplc="0C9AEF6A">
      <w:numFmt w:val="bullet"/>
      <w:lvlText w:val="•"/>
      <w:lvlJc w:val="left"/>
      <w:pPr>
        <w:ind w:left="8110" w:hanging="360"/>
      </w:pPr>
      <w:rPr>
        <w:rFonts w:hint="default"/>
      </w:rPr>
    </w:lvl>
  </w:abstractNum>
  <w:num w:numId="1">
    <w:abstractNumId w:val="28"/>
  </w:num>
  <w:num w:numId="2">
    <w:abstractNumId w:val="14"/>
  </w:num>
  <w:num w:numId="3">
    <w:abstractNumId w:val="21"/>
  </w:num>
  <w:num w:numId="4">
    <w:abstractNumId w:val="27"/>
  </w:num>
  <w:num w:numId="5">
    <w:abstractNumId w:val="19"/>
  </w:num>
  <w:num w:numId="6">
    <w:abstractNumId w:val="25"/>
  </w:num>
  <w:num w:numId="7">
    <w:abstractNumId w:val="26"/>
  </w:num>
  <w:num w:numId="8">
    <w:abstractNumId w:val="20"/>
  </w:num>
  <w:num w:numId="9">
    <w:abstractNumId w:val="11"/>
  </w:num>
  <w:num w:numId="10">
    <w:abstractNumId w:val="22"/>
  </w:num>
  <w:num w:numId="11">
    <w:abstractNumId w:val="15"/>
  </w:num>
  <w:num w:numId="12">
    <w:abstractNumId w:val="12"/>
  </w:num>
  <w:num w:numId="13">
    <w:abstractNumId w:val="17"/>
  </w:num>
  <w:num w:numId="14">
    <w:abstractNumId w:val="24"/>
  </w:num>
  <w:num w:numId="15">
    <w:abstractNumId w:val="10"/>
  </w:num>
  <w:num w:numId="16">
    <w:abstractNumId w:val="1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3BF"/>
    <w:rsid w:val="000365EE"/>
    <w:rsid w:val="0004292E"/>
    <w:rsid w:val="00054796"/>
    <w:rsid w:val="00094AB1"/>
    <w:rsid w:val="000B13F5"/>
    <w:rsid w:val="000C262B"/>
    <w:rsid w:val="000C7445"/>
    <w:rsid w:val="000F18E3"/>
    <w:rsid w:val="00155377"/>
    <w:rsid w:val="00160550"/>
    <w:rsid w:val="00163D65"/>
    <w:rsid w:val="00192400"/>
    <w:rsid w:val="001A770D"/>
    <w:rsid w:val="001D60BF"/>
    <w:rsid w:val="00220119"/>
    <w:rsid w:val="00222F3F"/>
    <w:rsid w:val="002476FE"/>
    <w:rsid w:val="0025513D"/>
    <w:rsid w:val="00264AEE"/>
    <w:rsid w:val="002A7E14"/>
    <w:rsid w:val="002F3C6B"/>
    <w:rsid w:val="0035756F"/>
    <w:rsid w:val="003576A4"/>
    <w:rsid w:val="00367F96"/>
    <w:rsid w:val="00397DBA"/>
    <w:rsid w:val="00425C6A"/>
    <w:rsid w:val="004325FC"/>
    <w:rsid w:val="0043633C"/>
    <w:rsid w:val="00446341"/>
    <w:rsid w:val="004A6948"/>
    <w:rsid w:val="004B0EBB"/>
    <w:rsid w:val="005014FB"/>
    <w:rsid w:val="00581DA8"/>
    <w:rsid w:val="00591FFC"/>
    <w:rsid w:val="00593A77"/>
    <w:rsid w:val="005A3949"/>
    <w:rsid w:val="005C7E57"/>
    <w:rsid w:val="005E20C1"/>
    <w:rsid w:val="005E6D40"/>
    <w:rsid w:val="00610030"/>
    <w:rsid w:val="006323BF"/>
    <w:rsid w:val="00640C17"/>
    <w:rsid w:val="006462F0"/>
    <w:rsid w:val="00656373"/>
    <w:rsid w:val="00671C44"/>
    <w:rsid w:val="00692ADB"/>
    <w:rsid w:val="00693BE4"/>
    <w:rsid w:val="00694316"/>
    <w:rsid w:val="0069702D"/>
    <w:rsid w:val="006A40A1"/>
    <w:rsid w:val="006A7170"/>
    <w:rsid w:val="006B7E14"/>
    <w:rsid w:val="006D71DC"/>
    <w:rsid w:val="006E48E2"/>
    <w:rsid w:val="006F076A"/>
    <w:rsid w:val="0071440D"/>
    <w:rsid w:val="007630DB"/>
    <w:rsid w:val="00771E70"/>
    <w:rsid w:val="00777CCF"/>
    <w:rsid w:val="007869FF"/>
    <w:rsid w:val="007B4139"/>
    <w:rsid w:val="008842B6"/>
    <w:rsid w:val="0092130F"/>
    <w:rsid w:val="00974D15"/>
    <w:rsid w:val="00A0020B"/>
    <w:rsid w:val="00A4469F"/>
    <w:rsid w:val="00A45FF8"/>
    <w:rsid w:val="00A508F3"/>
    <w:rsid w:val="00A601D9"/>
    <w:rsid w:val="00A748C5"/>
    <w:rsid w:val="00A8671E"/>
    <w:rsid w:val="00AA1E4A"/>
    <w:rsid w:val="00AB27D5"/>
    <w:rsid w:val="00AB708B"/>
    <w:rsid w:val="00AF7EB2"/>
    <w:rsid w:val="00B861CC"/>
    <w:rsid w:val="00BC5018"/>
    <w:rsid w:val="00BD6B33"/>
    <w:rsid w:val="00BF31A0"/>
    <w:rsid w:val="00C04B36"/>
    <w:rsid w:val="00C246F0"/>
    <w:rsid w:val="00C5066D"/>
    <w:rsid w:val="00C60098"/>
    <w:rsid w:val="00C712F6"/>
    <w:rsid w:val="00C75139"/>
    <w:rsid w:val="00C84F22"/>
    <w:rsid w:val="00C93F51"/>
    <w:rsid w:val="00CE64F3"/>
    <w:rsid w:val="00CF3B71"/>
    <w:rsid w:val="00D05384"/>
    <w:rsid w:val="00D40AEA"/>
    <w:rsid w:val="00D76A92"/>
    <w:rsid w:val="00D9136C"/>
    <w:rsid w:val="00DD142F"/>
    <w:rsid w:val="00DF22B5"/>
    <w:rsid w:val="00E56497"/>
    <w:rsid w:val="00E63F6E"/>
    <w:rsid w:val="00E86A49"/>
    <w:rsid w:val="00E931E1"/>
    <w:rsid w:val="00EC3601"/>
    <w:rsid w:val="00ED7319"/>
    <w:rsid w:val="00F66D9A"/>
    <w:rsid w:val="00F8480C"/>
    <w:rsid w:val="00FA678E"/>
    <w:rsid w:val="00FD70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FC"/>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325FC"/>
    <w:pPr>
      <w:ind w:left="3676" w:right="4255"/>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1C44"/>
    <w:rPr>
      <w:rFonts w:ascii="Cambria" w:hAnsi="Cambria" w:cs="Times New Roman"/>
      <w:b/>
      <w:bCs/>
      <w:kern w:val="32"/>
      <w:sz w:val="32"/>
      <w:szCs w:val="32"/>
    </w:rPr>
  </w:style>
  <w:style w:type="table" w:customStyle="1" w:styleId="TableNormal1">
    <w:name w:val="Table Normal1"/>
    <w:uiPriority w:val="99"/>
    <w:semiHidden/>
    <w:rsid w:val="004325F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325FC"/>
    <w:rPr>
      <w:sz w:val="24"/>
      <w:szCs w:val="24"/>
    </w:rPr>
  </w:style>
  <w:style w:type="character" w:customStyle="1" w:styleId="BodyTextChar">
    <w:name w:val="Body Text Char"/>
    <w:basedOn w:val="DefaultParagraphFont"/>
    <w:link w:val="BodyText"/>
    <w:uiPriority w:val="99"/>
    <w:semiHidden/>
    <w:locked/>
    <w:rsid w:val="00671C44"/>
    <w:rPr>
      <w:rFonts w:ascii="Times New Roman" w:hAnsi="Times New Roman" w:cs="Times New Roman"/>
    </w:rPr>
  </w:style>
  <w:style w:type="paragraph" w:styleId="ListParagraph">
    <w:name w:val="List Paragraph"/>
    <w:basedOn w:val="Normal"/>
    <w:uiPriority w:val="99"/>
    <w:qFormat/>
    <w:rsid w:val="004325FC"/>
    <w:pPr>
      <w:spacing w:line="293" w:lineRule="exact"/>
      <w:ind w:left="6288" w:hanging="360"/>
    </w:pPr>
  </w:style>
  <w:style w:type="paragraph" w:customStyle="1" w:styleId="TableParagraph">
    <w:name w:val="Table Paragraph"/>
    <w:basedOn w:val="Normal"/>
    <w:uiPriority w:val="99"/>
    <w:rsid w:val="004325FC"/>
    <w:pPr>
      <w:ind w:left="107"/>
    </w:pPr>
  </w:style>
  <w:style w:type="table" w:styleId="TableGrid">
    <w:name w:val="Table Grid"/>
    <w:basedOn w:val="TableNormal"/>
    <w:uiPriority w:val="99"/>
    <w:rsid w:val="00222F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A770D"/>
    <w:pPr>
      <w:autoSpaceDE w:val="0"/>
      <w:autoSpaceDN w:val="0"/>
      <w:adjustRightInd w:val="0"/>
    </w:pPr>
    <w:rPr>
      <w:rFonts w:ascii="Times New Roman" w:eastAsia="Batang" w:hAnsi="Times New Roman"/>
      <w:color w:val="000000"/>
      <w:sz w:val="24"/>
      <w:szCs w:val="24"/>
    </w:rPr>
  </w:style>
  <w:style w:type="paragraph" w:customStyle="1" w:styleId="c18">
    <w:name w:val="c18"/>
    <w:basedOn w:val="Normal"/>
    <w:uiPriority w:val="99"/>
    <w:rsid w:val="006F076A"/>
    <w:pPr>
      <w:widowControl/>
      <w:autoSpaceDE/>
      <w:autoSpaceDN/>
      <w:spacing w:before="100" w:beforeAutospacing="1" w:after="100" w:afterAutospacing="1"/>
    </w:pPr>
    <w:rPr>
      <w:sz w:val="24"/>
      <w:szCs w:val="24"/>
    </w:rPr>
  </w:style>
  <w:style w:type="character" w:customStyle="1" w:styleId="c5">
    <w:name w:val="c5"/>
    <w:basedOn w:val="DefaultParagraphFont"/>
    <w:uiPriority w:val="99"/>
    <w:rsid w:val="006F076A"/>
    <w:rPr>
      <w:rFonts w:cs="Times New Roman"/>
    </w:rPr>
  </w:style>
  <w:style w:type="paragraph" w:styleId="NormalWeb">
    <w:name w:val="Normal (Web)"/>
    <w:basedOn w:val="Normal"/>
    <w:uiPriority w:val="99"/>
    <w:rsid w:val="006F076A"/>
    <w:pPr>
      <w:widowControl/>
      <w:autoSpaceDE/>
      <w:autoSpaceDN/>
      <w:spacing w:before="100" w:beforeAutospacing="1" w:after="100" w:afterAutospacing="1"/>
    </w:pPr>
    <w:rPr>
      <w:rFonts w:eastAsia="Batang"/>
      <w:sz w:val="24"/>
      <w:szCs w:val="24"/>
      <w:lang w:eastAsia="ko-KR"/>
    </w:rPr>
  </w:style>
  <w:style w:type="character" w:customStyle="1" w:styleId="apple-converted-space">
    <w:name w:val="apple-converted-space"/>
    <w:basedOn w:val="DefaultParagraphFont"/>
    <w:uiPriority w:val="99"/>
    <w:rsid w:val="006F076A"/>
    <w:rPr>
      <w:rFonts w:cs="Times New Roman"/>
    </w:rPr>
  </w:style>
  <w:style w:type="paragraph" w:customStyle="1" w:styleId="1">
    <w:name w:val="Абзац списка1"/>
    <w:basedOn w:val="Normal"/>
    <w:uiPriority w:val="99"/>
    <w:rsid w:val="00AB27D5"/>
    <w:pPr>
      <w:adjustRightInd w:val="0"/>
      <w:ind w:left="720"/>
      <w:contextualSpacing/>
    </w:pPr>
    <w:rPr>
      <w:rFonts w:eastAsia="Calibri"/>
      <w:sz w:val="20"/>
      <w:szCs w:val="20"/>
    </w:rPr>
  </w:style>
  <w:style w:type="paragraph" w:styleId="NoSpacing">
    <w:name w:val="No Spacing"/>
    <w:uiPriority w:val="99"/>
    <w:qFormat/>
    <w:rsid w:val="002F3C6B"/>
    <w:rPr>
      <w:lang w:eastAsia="en-US"/>
    </w:rPr>
  </w:style>
</w:styles>
</file>

<file path=word/webSettings.xml><?xml version="1.0" encoding="utf-8"?>
<w:webSettings xmlns:r="http://schemas.openxmlformats.org/officeDocument/2006/relationships" xmlns:w="http://schemas.openxmlformats.org/wordprocessingml/2006/main">
  <w:divs>
    <w:div w:id="825706046">
      <w:marLeft w:val="0"/>
      <w:marRight w:val="0"/>
      <w:marTop w:val="0"/>
      <w:marBottom w:val="0"/>
      <w:divBdr>
        <w:top w:val="none" w:sz="0" w:space="0" w:color="auto"/>
        <w:left w:val="none" w:sz="0" w:space="0" w:color="auto"/>
        <w:bottom w:val="none" w:sz="0" w:space="0" w:color="auto"/>
        <w:right w:val="none" w:sz="0" w:space="0" w:color="auto"/>
      </w:divBdr>
    </w:div>
    <w:div w:id="825706047">
      <w:marLeft w:val="0"/>
      <w:marRight w:val="0"/>
      <w:marTop w:val="0"/>
      <w:marBottom w:val="0"/>
      <w:divBdr>
        <w:top w:val="none" w:sz="0" w:space="0" w:color="auto"/>
        <w:left w:val="none" w:sz="0" w:space="0" w:color="auto"/>
        <w:bottom w:val="none" w:sz="0" w:space="0" w:color="auto"/>
        <w:right w:val="none" w:sz="0" w:space="0" w:color="auto"/>
      </w:divBdr>
    </w:div>
    <w:div w:id="825706048">
      <w:marLeft w:val="0"/>
      <w:marRight w:val="0"/>
      <w:marTop w:val="0"/>
      <w:marBottom w:val="0"/>
      <w:divBdr>
        <w:top w:val="none" w:sz="0" w:space="0" w:color="auto"/>
        <w:left w:val="none" w:sz="0" w:space="0" w:color="auto"/>
        <w:bottom w:val="none" w:sz="0" w:space="0" w:color="auto"/>
        <w:right w:val="none" w:sz="0" w:space="0" w:color="auto"/>
      </w:divBdr>
    </w:div>
    <w:div w:id="825706049">
      <w:marLeft w:val="0"/>
      <w:marRight w:val="0"/>
      <w:marTop w:val="0"/>
      <w:marBottom w:val="0"/>
      <w:divBdr>
        <w:top w:val="none" w:sz="0" w:space="0" w:color="auto"/>
        <w:left w:val="none" w:sz="0" w:space="0" w:color="auto"/>
        <w:bottom w:val="none" w:sz="0" w:space="0" w:color="auto"/>
        <w:right w:val="none" w:sz="0" w:space="0" w:color="auto"/>
      </w:divBdr>
    </w:div>
    <w:div w:id="825706050">
      <w:marLeft w:val="0"/>
      <w:marRight w:val="0"/>
      <w:marTop w:val="0"/>
      <w:marBottom w:val="0"/>
      <w:divBdr>
        <w:top w:val="none" w:sz="0" w:space="0" w:color="auto"/>
        <w:left w:val="none" w:sz="0" w:space="0" w:color="auto"/>
        <w:bottom w:val="none" w:sz="0" w:space="0" w:color="auto"/>
        <w:right w:val="none" w:sz="0" w:space="0" w:color="auto"/>
      </w:divBdr>
    </w:div>
    <w:div w:id="825706051">
      <w:marLeft w:val="0"/>
      <w:marRight w:val="0"/>
      <w:marTop w:val="0"/>
      <w:marBottom w:val="0"/>
      <w:divBdr>
        <w:top w:val="none" w:sz="0" w:space="0" w:color="auto"/>
        <w:left w:val="none" w:sz="0" w:space="0" w:color="auto"/>
        <w:bottom w:val="none" w:sz="0" w:space="0" w:color="auto"/>
        <w:right w:val="none" w:sz="0" w:space="0" w:color="auto"/>
      </w:divBdr>
    </w:div>
    <w:div w:id="825706052">
      <w:marLeft w:val="0"/>
      <w:marRight w:val="0"/>
      <w:marTop w:val="0"/>
      <w:marBottom w:val="0"/>
      <w:divBdr>
        <w:top w:val="none" w:sz="0" w:space="0" w:color="auto"/>
        <w:left w:val="none" w:sz="0" w:space="0" w:color="auto"/>
        <w:bottom w:val="none" w:sz="0" w:space="0" w:color="auto"/>
        <w:right w:val="none" w:sz="0" w:space="0" w:color="auto"/>
      </w:divBdr>
    </w:div>
    <w:div w:id="825706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Pages>
  <Words>1759</Words>
  <Characters>10029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55</cp:revision>
  <dcterms:created xsi:type="dcterms:W3CDTF">2019-01-11T07:51:00Z</dcterms:created>
  <dcterms:modified xsi:type="dcterms:W3CDTF">2019-09-14T23:20:00Z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