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F" w:rsidRPr="00264AEE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323BF" w:rsidRPr="00264AEE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>по предмету «</w:t>
      </w:r>
      <w:r w:rsidR="00E0675A">
        <w:rPr>
          <w:b/>
          <w:sz w:val="28"/>
        </w:rPr>
        <w:t>Основы религиозных культур и светской этики</w:t>
      </w:r>
      <w:r w:rsidR="00694316">
        <w:rPr>
          <w:b/>
          <w:sz w:val="28"/>
        </w:rPr>
        <w:t xml:space="preserve">» для </w:t>
      </w:r>
      <w:r w:rsidR="007C1ED7">
        <w:rPr>
          <w:b/>
          <w:sz w:val="28"/>
        </w:rPr>
        <w:t xml:space="preserve">4 </w:t>
      </w:r>
      <w:r w:rsidR="00CE64F3" w:rsidRPr="00264AEE">
        <w:rPr>
          <w:b/>
          <w:sz w:val="28"/>
        </w:rPr>
        <w:t>классов.</w:t>
      </w:r>
    </w:p>
    <w:p w:rsidR="006323BF" w:rsidRPr="00222F3F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105"/>
        <w:gridCol w:w="10338"/>
      </w:tblGrid>
      <w:tr w:rsidR="006323BF" w:rsidRPr="00D40AEA" w:rsidTr="00DC561C">
        <w:trPr>
          <w:trHeight w:val="1656"/>
        </w:trPr>
        <w:tc>
          <w:tcPr>
            <w:tcW w:w="473" w:type="dxa"/>
          </w:tcPr>
          <w:p w:rsidR="006323BF" w:rsidRPr="00D40AEA" w:rsidRDefault="00CE64F3" w:rsidP="00222F3F">
            <w:r w:rsidRPr="00D40AEA">
              <w:t>1.</w:t>
            </w:r>
          </w:p>
        </w:tc>
        <w:tc>
          <w:tcPr>
            <w:tcW w:w="4105" w:type="dxa"/>
          </w:tcPr>
          <w:p w:rsidR="006323BF" w:rsidRPr="00D40AEA" w:rsidRDefault="00CE64F3" w:rsidP="00222F3F">
            <w:r w:rsidRPr="00D40AEA">
              <w:t>Нормативно-правовая база</w:t>
            </w:r>
          </w:p>
        </w:tc>
        <w:tc>
          <w:tcPr>
            <w:tcW w:w="10338" w:type="dxa"/>
          </w:tcPr>
          <w:p w:rsidR="00970D7E" w:rsidRDefault="00970D7E" w:rsidP="00970D7E">
            <w:pPr>
              <w:ind w:left="142" w:right="142" w:firstLine="284"/>
              <w:jc w:val="both"/>
            </w:pPr>
            <w: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970D7E" w:rsidRDefault="00970D7E" w:rsidP="00970D7E">
            <w:pPr>
              <w:ind w:left="142" w:right="142" w:firstLine="284"/>
              <w:jc w:val="both"/>
            </w:pPr>
            <w: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</w:t>
            </w:r>
            <w:proofErr w:type="gramStart"/>
            <w:r>
              <w:t xml:space="preserve"> ,</w:t>
            </w:r>
            <w:proofErr w:type="gramEnd"/>
            <w:r>
              <w:t xml:space="preserve"> приказ Министерства образования и науки Российской Федерации от 31.12.2015г. № 1576); </w:t>
            </w:r>
          </w:p>
          <w:p w:rsidR="00970D7E" w:rsidRDefault="00970D7E" w:rsidP="00970D7E">
            <w:pPr>
              <w:ind w:left="142" w:right="142" w:firstLine="284"/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F710E5" w:rsidRPr="00F710E5" w:rsidRDefault="00F710E5" w:rsidP="00F710E5">
            <w:pPr>
              <w:spacing w:line="0" w:lineRule="atLeast"/>
              <w:ind w:left="142" w:right="142" w:firstLine="284"/>
              <w:jc w:val="both"/>
              <w:rPr>
                <w:sz w:val="24"/>
                <w:szCs w:val="24"/>
              </w:rPr>
            </w:pPr>
            <w:r w:rsidRPr="00BB7F53">
              <w:rPr>
                <w:sz w:val="24"/>
                <w:szCs w:val="24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      </w:r>
          </w:p>
          <w:p w:rsidR="006323BF" w:rsidRPr="00D40AEA" w:rsidRDefault="00970D7E" w:rsidP="00970D7E">
            <w:pPr>
              <w:ind w:left="142" w:right="142" w:firstLine="284"/>
              <w:jc w:val="both"/>
            </w:pPr>
            <w:r w:rsidRPr="001E1BF8">
              <w:t xml:space="preserve">Программа авторского курса </w:t>
            </w:r>
            <w:r w:rsidRPr="001E1BF8">
              <w:rPr>
                <w:color w:val="000000"/>
                <w:shd w:val="clear" w:color="auto" w:fill="FFFFFF"/>
              </w:rPr>
              <w:t>«</w:t>
            </w:r>
            <w:r w:rsidR="001E1BF8">
              <w:t>Основы религиозных культур и светской этики. (Модуль «Основы мировых религиозных культур</w:t>
            </w:r>
            <w:r w:rsidRPr="001E1BF8">
              <w:rPr>
                <w:color w:val="000000"/>
                <w:shd w:val="clear" w:color="auto" w:fill="FFFFFF"/>
              </w:rPr>
              <w:t>»</w:t>
            </w:r>
            <w:r w:rsidR="001E1BF8" w:rsidRPr="001E1BF8">
              <w:rPr>
                <w:color w:val="000000"/>
                <w:shd w:val="clear" w:color="auto" w:fill="FFFFFF"/>
              </w:rPr>
              <w:t>)</w:t>
            </w:r>
            <w:r w:rsidRPr="001E1BF8">
              <w:rPr>
                <w:color w:val="000000"/>
                <w:shd w:val="clear" w:color="auto" w:fill="FFFFFF"/>
              </w:rPr>
              <w:t xml:space="preserve">, разработанной </w:t>
            </w:r>
            <w:proofErr w:type="spellStart"/>
            <w:r w:rsidR="001E1BF8">
              <w:t>Бегловым</w:t>
            </w:r>
            <w:proofErr w:type="spellEnd"/>
            <w:r w:rsidR="001E1BF8">
              <w:t xml:space="preserve"> А.Л., Саплиной Е.В., Токаревой Е.С.</w:t>
            </w:r>
          </w:p>
        </w:tc>
      </w:tr>
      <w:tr w:rsidR="006323BF" w:rsidRPr="00D40AEA" w:rsidTr="00DC561C">
        <w:trPr>
          <w:trHeight w:val="827"/>
        </w:trPr>
        <w:tc>
          <w:tcPr>
            <w:tcW w:w="473" w:type="dxa"/>
          </w:tcPr>
          <w:p w:rsidR="006323BF" w:rsidRPr="00D40AEA" w:rsidRDefault="00CE64F3" w:rsidP="00222F3F">
            <w:r w:rsidRPr="00D40AEA">
              <w:t>2.</w:t>
            </w:r>
          </w:p>
        </w:tc>
        <w:tc>
          <w:tcPr>
            <w:tcW w:w="4105" w:type="dxa"/>
          </w:tcPr>
          <w:p w:rsidR="006323BF" w:rsidRPr="00D40AEA" w:rsidRDefault="00CE64F3" w:rsidP="001F1857">
            <w:r w:rsidRPr="00D40AEA">
              <w:t>УМК</w:t>
            </w:r>
            <w:r w:rsidR="00867628">
              <w:t xml:space="preserve"> </w:t>
            </w:r>
          </w:p>
        </w:tc>
        <w:tc>
          <w:tcPr>
            <w:tcW w:w="10338" w:type="dxa"/>
          </w:tcPr>
          <w:p w:rsidR="001F1857" w:rsidRPr="001F1857" w:rsidRDefault="001F1857" w:rsidP="00E0675A">
            <w:pPr>
              <w:ind w:left="126" w:right="142"/>
              <w:jc w:val="both"/>
              <w:rPr>
                <w:sz w:val="24"/>
                <w:szCs w:val="24"/>
              </w:rPr>
            </w:pPr>
            <w:r w:rsidRPr="001F1857">
              <w:rPr>
                <w:sz w:val="24"/>
                <w:szCs w:val="24"/>
              </w:rPr>
              <w:t>УМК</w:t>
            </w:r>
            <w:r w:rsidR="001E1BF8">
              <w:rPr>
                <w:sz w:val="24"/>
                <w:szCs w:val="24"/>
              </w:rPr>
              <w:t xml:space="preserve"> </w:t>
            </w:r>
            <w:r w:rsidR="001E1BF8" w:rsidRPr="001E1BF8">
              <w:rPr>
                <w:color w:val="000000"/>
                <w:shd w:val="clear" w:color="auto" w:fill="FFFFFF"/>
              </w:rPr>
              <w:t>«</w:t>
            </w:r>
            <w:r w:rsidR="001E1BF8">
              <w:t>Основы религиозных культур и светской этики. (Модуль «Основы мировых религиозных культур</w:t>
            </w:r>
            <w:r w:rsidR="001E1BF8" w:rsidRPr="001E1BF8">
              <w:rPr>
                <w:color w:val="000000"/>
                <w:shd w:val="clear" w:color="auto" w:fill="FFFFFF"/>
              </w:rPr>
              <w:t>»)</w:t>
            </w:r>
          </w:p>
          <w:p w:rsidR="00E0675A" w:rsidRDefault="001F1857" w:rsidP="00E0675A">
            <w:pPr>
              <w:ind w:left="126" w:right="142"/>
              <w:jc w:val="both"/>
            </w:pPr>
            <w:r w:rsidRPr="001F1857">
              <w:rPr>
                <w:sz w:val="24"/>
                <w:szCs w:val="24"/>
              </w:rPr>
              <w:t>Учебники</w:t>
            </w:r>
            <w:r w:rsidR="006A2D19">
              <w:t>:</w:t>
            </w:r>
          </w:p>
          <w:p w:rsidR="006A2D19" w:rsidRPr="00E0675A" w:rsidRDefault="0003277C" w:rsidP="0003277C">
            <w:pPr>
              <w:ind w:left="126" w:right="142"/>
              <w:jc w:val="both"/>
              <w:rPr>
                <w:sz w:val="24"/>
                <w:szCs w:val="24"/>
              </w:rPr>
            </w:pPr>
            <w:proofErr w:type="spellStart"/>
            <w:r>
              <w:t>Беглов</w:t>
            </w:r>
            <w:proofErr w:type="spellEnd"/>
            <w:r>
              <w:t xml:space="preserve"> А.Л., Саплина Е.В., Токарева Е.С., Ярлыков А.А. «Основы религиозных культур и светской этики. Основы религиозных культур» 4 – 5 класс. Учебное пособие для общеобразовательных учреждений, Москва, «Просвещение».</w:t>
            </w:r>
          </w:p>
        </w:tc>
      </w:tr>
      <w:tr w:rsidR="006323BF" w:rsidRPr="00D40AEA" w:rsidTr="00DC561C">
        <w:trPr>
          <w:trHeight w:val="265"/>
        </w:trPr>
        <w:tc>
          <w:tcPr>
            <w:tcW w:w="473" w:type="dxa"/>
          </w:tcPr>
          <w:p w:rsidR="006323BF" w:rsidRPr="00D40AEA" w:rsidRDefault="00CE64F3" w:rsidP="00222F3F">
            <w:r w:rsidRPr="00D40AEA">
              <w:t>3.</w:t>
            </w:r>
          </w:p>
        </w:tc>
        <w:tc>
          <w:tcPr>
            <w:tcW w:w="4105" w:type="dxa"/>
          </w:tcPr>
          <w:p w:rsidR="006323BF" w:rsidRDefault="00CE64F3" w:rsidP="00222F3F">
            <w:r w:rsidRPr="00D40AEA">
              <w:t>Основные цели и задачи</w:t>
            </w:r>
          </w:p>
          <w:p w:rsidR="001F1857" w:rsidRDefault="001F1857" w:rsidP="00222F3F"/>
          <w:p w:rsidR="001F1857" w:rsidRPr="00D40AEA" w:rsidRDefault="001F1857" w:rsidP="00222F3F"/>
        </w:tc>
        <w:tc>
          <w:tcPr>
            <w:tcW w:w="10338" w:type="dxa"/>
          </w:tcPr>
          <w:p w:rsidR="00CF0116" w:rsidRDefault="00CF0116" w:rsidP="0026082A">
            <w:pPr>
              <w:pStyle w:val="a7"/>
              <w:numPr>
                <w:ilvl w:val="0"/>
                <w:numId w:val="21"/>
              </w:numPr>
              <w:ind w:left="126"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данного курса преследует триединую </w:t>
            </w:r>
            <w:r w:rsidRPr="00CF0116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F0116" w:rsidRDefault="00CF0116" w:rsidP="0026082A">
            <w:pPr>
              <w:pStyle w:val="a7"/>
              <w:numPr>
                <w:ilvl w:val="0"/>
                <w:numId w:val="21"/>
              </w:numPr>
              <w:ind w:left="126"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1) создание условий для удовлетворения этнокультурных образовательных потребностей народов, граждан </w:t>
            </w:r>
            <w:proofErr w:type="spellStart"/>
            <w:r w:rsidRPr="00CF0116">
              <w:rPr>
                <w:rFonts w:ascii="Times New Roman" w:hAnsi="Times New Roman" w:cs="Times New Roman"/>
                <w:sz w:val="22"/>
                <w:szCs w:val="22"/>
              </w:rPr>
              <w:t>полиэтничной</w:t>
            </w:r>
            <w:proofErr w:type="spellEnd"/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 России; </w:t>
            </w:r>
          </w:p>
          <w:p w:rsidR="00CF0116" w:rsidRDefault="00CF0116" w:rsidP="0026082A">
            <w:pPr>
              <w:pStyle w:val="a7"/>
              <w:numPr>
                <w:ilvl w:val="0"/>
                <w:numId w:val="21"/>
              </w:numPr>
              <w:ind w:left="126"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2) содействие средствами образования политике российского государства, направленной на консолидацию многонационального народа России в единую политическую нацию; </w:t>
            </w:r>
          </w:p>
          <w:p w:rsidR="00CF0116" w:rsidRDefault="00CF0116" w:rsidP="0026082A">
            <w:pPr>
              <w:pStyle w:val="a7"/>
              <w:numPr>
                <w:ilvl w:val="0"/>
                <w:numId w:val="21"/>
              </w:numPr>
              <w:ind w:left="126"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3) создание необходимых условий, обеспечивающих формирование этнокультурной и общероссийской гражданской самоидентификации обучающихся. </w:t>
            </w:r>
          </w:p>
          <w:p w:rsidR="00CF0116" w:rsidRDefault="00CF0116" w:rsidP="0026082A">
            <w:pPr>
              <w:pStyle w:val="a7"/>
              <w:numPr>
                <w:ilvl w:val="0"/>
                <w:numId w:val="21"/>
              </w:numPr>
              <w:ind w:left="126"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Успешное освоение программы должно позволить слушателям эффективно решать следующие </w:t>
            </w:r>
            <w:r w:rsidRPr="00CF0116">
              <w:rPr>
                <w:rFonts w:ascii="Times New Roman" w:hAnsi="Times New Roman" w:cs="Times New Roman"/>
                <w:b/>
                <w:sz w:val="22"/>
                <w:szCs w:val="22"/>
              </w:rPr>
              <w:t>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F0116" w:rsidRDefault="00CF0116" w:rsidP="00CF0116">
            <w:pPr>
              <w:pStyle w:val="a7"/>
              <w:numPr>
                <w:ilvl w:val="0"/>
                <w:numId w:val="29"/>
              </w:numPr>
              <w:ind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>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ногонационального народа России</w:t>
            </w:r>
            <w:r w:rsidR="0003277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0116" w:rsidRDefault="00CF0116" w:rsidP="00CF0116">
            <w:pPr>
              <w:pStyle w:val="a7"/>
              <w:numPr>
                <w:ilvl w:val="0"/>
                <w:numId w:val="29"/>
              </w:numPr>
              <w:ind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оздавать условия для формирования российской гражданской идентичности младшего школьника посредством его приобщения к отечественной культурно- религиозной традиции; </w:t>
            </w:r>
          </w:p>
          <w:p w:rsidR="00CF0116" w:rsidRDefault="00CF0116" w:rsidP="00CF0116">
            <w:pPr>
              <w:pStyle w:val="a7"/>
              <w:numPr>
                <w:ilvl w:val="0"/>
                <w:numId w:val="29"/>
              </w:numPr>
              <w:ind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>одержательно раскрыть понятие российской культурно-религиозной традиции в пределах отведенного учебного времени с учетом образовательных возможностей младших подростков;</w:t>
            </w:r>
          </w:p>
          <w:p w:rsidR="006323BF" w:rsidRPr="00CF0116" w:rsidRDefault="00CF0116" w:rsidP="00CF0116">
            <w:pPr>
              <w:pStyle w:val="a7"/>
              <w:numPr>
                <w:ilvl w:val="0"/>
                <w:numId w:val="29"/>
              </w:numPr>
              <w:ind w:right="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оздавать условия 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пособствовать развитию способностей у младших школьников к общению в </w:t>
            </w:r>
            <w:proofErr w:type="spellStart"/>
            <w:r w:rsidRPr="00CF0116">
              <w:rPr>
                <w:rFonts w:ascii="Times New Roman" w:hAnsi="Times New Roman" w:cs="Times New Roman"/>
                <w:sz w:val="22"/>
                <w:szCs w:val="22"/>
              </w:rPr>
              <w:t>полиэтнической</w:t>
            </w:r>
            <w:proofErr w:type="spellEnd"/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F0116">
              <w:rPr>
                <w:rFonts w:ascii="Times New Roman" w:hAnsi="Times New Roman" w:cs="Times New Roman"/>
                <w:sz w:val="22"/>
                <w:szCs w:val="22"/>
              </w:rPr>
              <w:t>многоконфессиональной</w:t>
            </w:r>
            <w:proofErr w:type="spellEnd"/>
            <w:r w:rsidRPr="00CF0116">
              <w:rPr>
                <w:rFonts w:ascii="Times New Roman" w:hAnsi="Times New Roman" w:cs="Times New Roman"/>
                <w:sz w:val="22"/>
                <w:szCs w:val="22"/>
              </w:rPr>
              <w:t xml:space="preserve"> среде на основе взаимного уважения и диалога во имя общественного мира и согласия.</w:t>
            </w:r>
          </w:p>
        </w:tc>
      </w:tr>
      <w:tr w:rsidR="00222F3F" w:rsidRPr="00D40AEA" w:rsidTr="004B05EE">
        <w:trPr>
          <w:trHeight w:val="279"/>
        </w:trPr>
        <w:tc>
          <w:tcPr>
            <w:tcW w:w="473" w:type="dxa"/>
          </w:tcPr>
          <w:p w:rsidR="00222F3F" w:rsidRPr="00D40AEA" w:rsidRDefault="00222F3F" w:rsidP="00222F3F">
            <w:r w:rsidRPr="00D40AEA">
              <w:lastRenderedPageBreak/>
              <w:t>4.</w:t>
            </w:r>
          </w:p>
        </w:tc>
        <w:tc>
          <w:tcPr>
            <w:tcW w:w="4105" w:type="dxa"/>
          </w:tcPr>
          <w:p w:rsidR="00222F3F" w:rsidRPr="00D40AEA" w:rsidRDefault="00222F3F" w:rsidP="00222F3F">
            <w:r w:rsidRPr="00D40AEA">
              <w:t>Количество часов на изучение дисциплины</w:t>
            </w:r>
          </w:p>
        </w:tc>
        <w:tc>
          <w:tcPr>
            <w:tcW w:w="10338" w:type="dxa"/>
          </w:tcPr>
          <w:p w:rsidR="006F076A" w:rsidRPr="00F55521" w:rsidRDefault="0026082A" w:rsidP="008B1117">
            <w:pPr>
              <w:pStyle w:val="a3"/>
              <w:widowControl/>
              <w:spacing w:after="150" w:line="300" w:lineRule="atLeast"/>
              <w:ind w:left="126" w:right="147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 час в неделю, 34 часа в год.</w:t>
            </w:r>
          </w:p>
        </w:tc>
      </w:tr>
      <w:tr w:rsidR="00222F3F" w:rsidRPr="00D40AEA" w:rsidTr="00DC561C">
        <w:trPr>
          <w:trHeight w:val="265"/>
        </w:trPr>
        <w:tc>
          <w:tcPr>
            <w:tcW w:w="473" w:type="dxa"/>
          </w:tcPr>
          <w:p w:rsidR="00222F3F" w:rsidRPr="00D40AEA" w:rsidRDefault="00222F3F" w:rsidP="00222F3F">
            <w:r w:rsidRPr="00D40AEA">
              <w:t xml:space="preserve">5. </w:t>
            </w:r>
          </w:p>
        </w:tc>
        <w:tc>
          <w:tcPr>
            <w:tcW w:w="4105" w:type="dxa"/>
          </w:tcPr>
          <w:p w:rsidR="00222F3F" w:rsidRPr="00D40AEA" w:rsidRDefault="001F1857" w:rsidP="00222F3F">
            <w:r>
              <w:t>Требования к результатам освоения ООП НОО</w:t>
            </w:r>
          </w:p>
        </w:tc>
        <w:tc>
          <w:tcPr>
            <w:tcW w:w="10338" w:type="dxa"/>
          </w:tcPr>
          <w:p w:rsidR="001F1857" w:rsidRDefault="001F1857" w:rsidP="001F1857">
            <w:pPr>
              <w:adjustRightInd w:val="0"/>
              <w:ind w:left="142" w:right="142"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 результаты</w:t>
            </w:r>
          </w:p>
          <w:p w:rsidR="001F1857" w:rsidRDefault="001F1857" w:rsidP="001F1857">
            <w:pPr>
              <w:ind w:left="40" w:right="60" w:firstLine="3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i/>
                <w:iCs/>
                <w:color w:val="000000"/>
              </w:rPr>
              <w:t>Личностными</w:t>
            </w:r>
            <w:r>
              <w:rPr>
                <w:rFonts w:eastAsia="Arial Unicode MS"/>
                <w:color w:val="000000"/>
              </w:rPr>
              <w:t xml:space="preserve"> результатами обучения учащихся являются:</w:t>
            </w:r>
          </w:p>
          <w:p w:rsidR="001F1857" w:rsidRDefault="001F1857" w:rsidP="006A2D19">
            <w:pPr>
              <w:ind w:right="132"/>
            </w:pPr>
            <w:bookmarkStart w:id="0" w:name="sub_1101"/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1F1857" w:rsidRDefault="001F1857" w:rsidP="006A2D19">
            <w:pPr>
              <w:ind w:right="132"/>
            </w:pPr>
            <w:bookmarkStart w:id="1" w:name="sub_1102"/>
            <w:bookmarkEnd w:id="0"/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1F1857" w:rsidRDefault="001F1857" w:rsidP="006A2D19">
            <w:pPr>
              <w:ind w:right="132"/>
            </w:pPr>
            <w:bookmarkStart w:id="2" w:name="sub_1103"/>
            <w:bookmarkEnd w:id="1"/>
            <w:r>
              <w:t>3) формирование уважительного отношения к иному мнению, истории и культуре других народов;</w:t>
            </w:r>
          </w:p>
          <w:p w:rsidR="001F1857" w:rsidRDefault="001F1857" w:rsidP="006A2D19">
            <w:pPr>
              <w:ind w:right="132"/>
            </w:pPr>
            <w:bookmarkStart w:id="3" w:name="sub_1104"/>
            <w:bookmarkEnd w:id="2"/>
            <w:r>
              <w:t>4) овладение начальными навыками адаптации в динамично изменяющемся и развивающемся мире;</w:t>
            </w:r>
          </w:p>
          <w:p w:rsidR="001F1857" w:rsidRDefault="001F1857" w:rsidP="006A2D19">
            <w:pPr>
              <w:ind w:right="132"/>
            </w:pPr>
            <w:bookmarkStart w:id="4" w:name="sub_1105"/>
            <w:bookmarkEnd w:id="3"/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1F1857" w:rsidRDefault="001F1857" w:rsidP="006A2D19">
            <w:pPr>
              <w:ind w:right="132"/>
            </w:pPr>
            <w:bookmarkStart w:id="5" w:name="sub_1106"/>
            <w:bookmarkEnd w:id="4"/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1F1857" w:rsidRDefault="001F1857" w:rsidP="006A2D19">
            <w:pPr>
              <w:ind w:right="132"/>
            </w:pPr>
            <w:bookmarkStart w:id="6" w:name="sub_1107"/>
            <w:bookmarkEnd w:id="5"/>
            <w:r>
              <w:t>7) формирование эстетических потребностей, ценностей и чувств;</w:t>
            </w:r>
          </w:p>
          <w:p w:rsidR="001F1857" w:rsidRDefault="001F1857" w:rsidP="006A2D19">
            <w:pPr>
              <w:ind w:right="132"/>
            </w:pPr>
            <w:bookmarkStart w:id="7" w:name="sub_1108"/>
            <w:bookmarkEnd w:id="6"/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F1857" w:rsidRDefault="001F1857" w:rsidP="006A2D19">
            <w:pPr>
              <w:ind w:right="132"/>
            </w:pPr>
            <w:bookmarkStart w:id="8" w:name="sub_1109"/>
            <w:bookmarkEnd w:id="7"/>
            <w:r>
              <w:t xml:space="preserve">9) 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F1857" w:rsidRDefault="001F1857" w:rsidP="006A2D19">
            <w:pPr>
              <w:ind w:right="132"/>
            </w:pPr>
            <w:bookmarkStart w:id="9" w:name="sub_1110"/>
            <w:bookmarkEnd w:id="8"/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bookmarkEnd w:id="9"/>
          </w:p>
          <w:p w:rsidR="001F1857" w:rsidRDefault="001F1857" w:rsidP="006A2D19">
            <w:pPr>
              <w:adjustRightInd w:val="0"/>
              <w:ind w:right="132"/>
              <w:jc w:val="both"/>
              <w:rPr>
                <w:b/>
                <w:bCs/>
                <w:i/>
                <w:iCs/>
              </w:rPr>
            </w:pPr>
            <w:r>
              <w:t xml:space="preserve">          </w:t>
            </w:r>
            <w:proofErr w:type="spellStart"/>
            <w:r>
              <w:rPr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b/>
                <w:bCs/>
                <w:i/>
                <w:iCs/>
              </w:rPr>
              <w:t xml:space="preserve"> результаты</w:t>
            </w:r>
          </w:p>
          <w:p w:rsidR="001F1857" w:rsidRDefault="001F1857" w:rsidP="006A2D19">
            <w:pPr>
              <w:ind w:left="40" w:right="132" w:firstLine="340"/>
              <w:jc w:val="both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i/>
                <w:iCs/>
                <w:color w:val="000000"/>
              </w:rPr>
              <w:t>Метапредметными</w:t>
            </w:r>
            <w:proofErr w:type="spellEnd"/>
            <w:r>
              <w:rPr>
                <w:rFonts w:eastAsia="Arial Unicode MS"/>
                <w:color w:val="000000"/>
              </w:rPr>
              <w:t xml:space="preserve"> результатами обучения являются:</w:t>
            </w:r>
          </w:p>
          <w:p w:rsidR="001F1857" w:rsidRDefault="001F1857" w:rsidP="006A2D19">
            <w:pPr>
              <w:ind w:right="132"/>
            </w:pPr>
            <w:bookmarkStart w:id="10" w:name="sub_10111"/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1F1857" w:rsidRDefault="001F1857" w:rsidP="006A2D19">
            <w:pPr>
              <w:ind w:right="132"/>
            </w:pPr>
            <w:bookmarkStart w:id="11" w:name="sub_10112"/>
            <w:bookmarkEnd w:id="10"/>
            <w:r>
              <w:t>2) освоение способов решения проблем творческого и поискового характера;</w:t>
            </w:r>
          </w:p>
          <w:p w:rsidR="001F1857" w:rsidRDefault="001F1857" w:rsidP="006A2D19">
            <w:pPr>
              <w:ind w:right="132"/>
            </w:pPr>
            <w:bookmarkStart w:id="12" w:name="sub_10113"/>
            <w:bookmarkEnd w:id="11"/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1F1857" w:rsidRDefault="001F1857" w:rsidP="006A2D19">
            <w:pPr>
              <w:ind w:right="132"/>
            </w:pPr>
            <w:bookmarkStart w:id="13" w:name="sub_10114"/>
            <w:bookmarkEnd w:id="12"/>
            <w: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1F1857" w:rsidRDefault="001F1857" w:rsidP="006A2D19">
            <w:pPr>
              <w:ind w:right="132"/>
            </w:pPr>
            <w:bookmarkStart w:id="14" w:name="sub_10115"/>
            <w:bookmarkEnd w:id="13"/>
            <w:r>
              <w:t>5) освоение начальных форм познавательной и личностной рефлексии;</w:t>
            </w:r>
          </w:p>
          <w:p w:rsidR="001F1857" w:rsidRDefault="001F1857" w:rsidP="006A2D19">
            <w:pPr>
              <w:ind w:right="132"/>
            </w:pPr>
            <w:bookmarkStart w:id="15" w:name="sub_10116"/>
            <w:bookmarkEnd w:id="14"/>
            <w:r>
              <w:t>6) использование знаково-символических сре</w:t>
            </w:r>
            <w:proofErr w:type="gramStart"/>
            <w:r>
              <w:t>дств пр</w:t>
            </w:r>
            <w:proofErr w:type="gramEnd"/>
            <w: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1F1857" w:rsidRDefault="001F1857" w:rsidP="006A2D19">
            <w:pPr>
              <w:ind w:right="132"/>
            </w:pPr>
            <w:bookmarkStart w:id="16" w:name="sub_10117"/>
            <w:bookmarkEnd w:id="15"/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1F1857" w:rsidRDefault="001F1857" w:rsidP="006A2D19">
            <w:pPr>
              <w:ind w:right="132"/>
            </w:pPr>
            <w:bookmarkStart w:id="17" w:name="sub_10118"/>
            <w:bookmarkEnd w:id="16"/>
            <w:r>
              <w:lastRenderedPageBreak/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>
              <w:t>о-</w:t>
            </w:r>
            <w:proofErr w:type="gramEnd"/>
            <w: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1F1857" w:rsidRDefault="001F1857" w:rsidP="006A2D19">
            <w:pPr>
              <w:ind w:right="132"/>
            </w:pPr>
            <w:bookmarkStart w:id="18" w:name="sub_10119"/>
            <w:bookmarkEnd w:id="17"/>
            <w:proofErr w:type="gramStart"/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1F1857" w:rsidRDefault="001F1857" w:rsidP="006A2D19">
            <w:pPr>
              <w:ind w:right="132"/>
            </w:pPr>
            <w:bookmarkStart w:id="19" w:name="sub_11110"/>
            <w:bookmarkEnd w:id="18"/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1F1857" w:rsidRDefault="001F1857" w:rsidP="006A2D19">
            <w:pPr>
              <w:ind w:right="132"/>
            </w:pPr>
            <w:bookmarkStart w:id="20" w:name="sub_11111"/>
            <w:bookmarkEnd w:id="19"/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1F1857" w:rsidRDefault="001F1857" w:rsidP="006A2D19">
            <w:pPr>
              <w:ind w:right="132"/>
            </w:pPr>
            <w:bookmarkStart w:id="21" w:name="sub_11112"/>
            <w:bookmarkEnd w:id="20"/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F1857" w:rsidRDefault="001F1857" w:rsidP="006A2D19">
            <w:pPr>
              <w:ind w:right="132"/>
            </w:pPr>
            <w:bookmarkStart w:id="22" w:name="sub_11113"/>
            <w:bookmarkEnd w:id="21"/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1F1857" w:rsidRDefault="001F1857" w:rsidP="006A2D19">
            <w:pPr>
              <w:ind w:right="132"/>
            </w:pPr>
            <w:bookmarkStart w:id="23" w:name="sub_11114"/>
            <w:bookmarkEnd w:id="22"/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1F1857" w:rsidRDefault="001F1857" w:rsidP="006A2D19">
            <w:pPr>
              <w:ind w:right="132"/>
            </w:pPr>
            <w:bookmarkStart w:id="24" w:name="sub_11115"/>
            <w:bookmarkEnd w:id="23"/>
            <w:r>
              <w:t xml:space="preserve">15) овладение базовыми предметными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понятиями, отражающими существенные связи и отношения между объектами и процессами;</w:t>
            </w:r>
            <w:bookmarkEnd w:id="24"/>
          </w:p>
          <w:p w:rsidR="00A54FE8" w:rsidRDefault="00A54FE8" w:rsidP="006A2D19">
            <w:pPr>
              <w:ind w:right="132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1F1857" w:rsidRDefault="001F1857" w:rsidP="006A2D19">
            <w:pPr>
              <w:pStyle w:val="Default"/>
              <w:ind w:right="132"/>
              <w:rPr>
                <w:b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ru-RU"/>
              </w:rPr>
              <w:t xml:space="preserve">       </w:t>
            </w:r>
            <w:r>
              <w:rPr>
                <w:b/>
                <w:bCs/>
                <w:i/>
                <w:sz w:val="22"/>
                <w:szCs w:val="22"/>
              </w:rPr>
              <w:t>Предметные результаты</w:t>
            </w:r>
          </w:p>
          <w:p w:rsidR="001F1857" w:rsidRDefault="001F1857" w:rsidP="006A2D19">
            <w:pPr>
              <w:ind w:right="132"/>
            </w:pPr>
            <w:bookmarkStart w:id="25" w:name="sub_11241"/>
            <w:r>
              <w:t>1) готовность к нравственному самосовершенствованию, духовному саморазвитию;</w:t>
            </w:r>
          </w:p>
          <w:p w:rsidR="001F1857" w:rsidRDefault="001F1857" w:rsidP="006A2D19">
            <w:pPr>
              <w:ind w:right="132"/>
            </w:pPr>
            <w:bookmarkStart w:id="26" w:name="sub_11242"/>
            <w:bookmarkEnd w:id="25"/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1F1857" w:rsidRDefault="001F1857" w:rsidP="006A2D19">
            <w:pPr>
              <w:ind w:right="132"/>
            </w:pPr>
            <w:bookmarkStart w:id="27" w:name="sub_11243"/>
            <w:bookmarkEnd w:id="26"/>
            <w:r>
              <w:t>3) понимание значения нравственности, веры и религии в жизни человека и общества;</w:t>
            </w:r>
          </w:p>
          <w:p w:rsidR="001F1857" w:rsidRDefault="001F1857" w:rsidP="006A2D19">
            <w:pPr>
              <w:ind w:right="132"/>
            </w:pPr>
            <w:bookmarkStart w:id="28" w:name="sub_11244"/>
            <w:bookmarkEnd w:id="27"/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1F1857" w:rsidRDefault="001F1857" w:rsidP="006A2D19">
            <w:pPr>
              <w:ind w:right="132"/>
            </w:pPr>
            <w:bookmarkStart w:id="29" w:name="sub_11245"/>
            <w:bookmarkEnd w:id="28"/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1F1857" w:rsidRDefault="001F1857" w:rsidP="006A2D19">
            <w:pPr>
              <w:ind w:right="132"/>
            </w:pPr>
            <w:bookmarkStart w:id="30" w:name="sub_11246"/>
            <w:bookmarkEnd w:id="29"/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222F3F" w:rsidRPr="00C22F19" w:rsidRDefault="001F1857" w:rsidP="006A2D19">
            <w:pPr>
              <w:ind w:right="132"/>
            </w:pPr>
            <w:bookmarkStart w:id="31" w:name="sub_11247"/>
            <w:bookmarkEnd w:id="30"/>
            <w:r>
              <w:t>7) осознание ценности человеческой жизни.</w:t>
            </w:r>
            <w:bookmarkEnd w:id="31"/>
            <w:r w:rsidR="00E57E06" w:rsidRPr="00C22F19">
              <w:rPr>
                <w:rStyle w:val="btn"/>
                <w:vanish/>
                <w:sz w:val="24"/>
              </w:rPr>
              <w:t>1</w:t>
            </w:r>
          </w:p>
        </w:tc>
      </w:tr>
      <w:tr w:rsidR="001A770D" w:rsidRPr="00D40AEA" w:rsidTr="001F1857">
        <w:trPr>
          <w:trHeight w:val="416"/>
        </w:trPr>
        <w:tc>
          <w:tcPr>
            <w:tcW w:w="473" w:type="dxa"/>
          </w:tcPr>
          <w:p w:rsidR="001A770D" w:rsidRPr="00D40AEA" w:rsidRDefault="001A770D" w:rsidP="00222F3F">
            <w:r w:rsidRPr="00D40AEA">
              <w:lastRenderedPageBreak/>
              <w:t>6.</w:t>
            </w:r>
          </w:p>
        </w:tc>
        <w:tc>
          <w:tcPr>
            <w:tcW w:w="4105" w:type="dxa"/>
          </w:tcPr>
          <w:p w:rsidR="001A770D" w:rsidRPr="00D40AEA" w:rsidRDefault="001A770D" w:rsidP="00222F3F">
            <w:r w:rsidRPr="00D40AEA">
              <w:t>Система оценки результатов, критерии освоения учебного материала</w:t>
            </w:r>
          </w:p>
        </w:tc>
        <w:tc>
          <w:tcPr>
            <w:tcW w:w="10338" w:type="dxa"/>
          </w:tcPr>
          <w:p w:rsidR="006002C1" w:rsidRDefault="00F361C9" w:rsidP="006A2D19">
            <w:pPr>
              <w:ind w:right="274" w:firstLine="709"/>
              <w:jc w:val="both"/>
            </w:pPr>
            <w:r>
              <w:t xml:space="preserve">Система </w:t>
            </w:r>
            <w:proofErr w:type="gramStart"/>
            <w:r>
              <w:t>оценки достижений планируемых результатов освоения курса</w:t>
            </w:r>
            <w:proofErr w:type="gramEnd"/>
            <w:r>
              <w:t xml:space="preserve">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</w:t>
            </w:r>
          </w:p>
          <w:p w:rsidR="001A770D" w:rsidRDefault="00F361C9" w:rsidP="006A2D19">
            <w:pPr>
              <w:ind w:right="274" w:firstLine="709"/>
              <w:jc w:val="both"/>
            </w:pPr>
            <w:r>
              <w:t xml:space="preserve">Уроки по курсу ОРКСЭ – уроки </w:t>
            </w:r>
            <w:proofErr w:type="spellStart"/>
            <w:r>
              <w:t>безотметочные</w:t>
            </w:r>
            <w:proofErr w:type="spellEnd"/>
            <w:r>
              <w:t xml:space="preserve">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веры, религии в жизни человека, семьи, общества, воспитание потребности к духовному развитию. Но это не значит, что нет необходимости и возможности в контроле усвоения знаний учащимися. Так как этот процесс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глубину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учебных умений. Оценка усвоения комплексного учебного курса ОРКСЭ включает 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 и результаты развития личностных качеств.</w:t>
            </w:r>
          </w:p>
          <w:p w:rsidR="006002C1" w:rsidRDefault="006002C1" w:rsidP="006002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Инструментарий оценивания</w:t>
            </w:r>
          </w:p>
          <w:p w:rsidR="006002C1" w:rsidRDefault="006002C1" w:rsidP="006002C1">
            <w:pPr>
              <w:jc w:val="both"/>
              <w:rPr>
                <w:b/>
                <w:i/>
                <w:sz w:val="24"/>
                <w:szCs w:val="24"/>
              </w:rPr>
            </w:pPr>
            <w:r w:rsidRPr="00513A2E">
              <w:rPr>
                <w:b/>
                <w:i/>
                <w:sz w:val="24"/>
                <w:szCs w:val="24"/>
              </w:rPr>
              <w:t>Личностны</w:t>
            </w:r>
            <w:r>
              <w:rPr>
                <w:b/>
                <w:i/>
                <w:sz w:val="24"/>
                <w:szCs w:val="24"/>
              </w:rPr>
              <w:t>х  качеств:</w:t>
            </w:r>
          </w:p>
          <w:p w:rsidR="006002C1" w:rsidRPr="00513A2E" w:rsidRDefault="006002C1" w:rsidP="006002C1">
            <w:pPr>
              <w:jc w:val="both"/>
              <w:rPr>
                <w:sz w:val="24"/>
                <w:szCs w:val="24"/>
              </w:rPr>
            </w:pPr>
            <w:r w:rsidRPr="00513A2E">
              <w:rPr>
                <w:sz w:val="24"/>
                <w:szCs w:val="24"/>
              </w:rPr>
              <w:t>- карта наблюдений,</w:t>
            </w:r>
          </w:p>
          <w:p w:rsidR="006002C1" w:rsidRPr="00513A2E" w:rsidRDefault="006002C1" w:rsidP="006002C1">
            <w:pPr>
              <w:jc w:val="both"/>
              <w:rPr>
                <w:sz w:val="24"/>
                <w:szCs w:val="24"/>
              </w:rPr>
            </w:pPr>
            <w:r w:rsidRPr="00513A2E">
              <w:rPr>
                <w:sz w:val="24"/>
                <w:szCs w:val="24"/>
              </w:rPr>
              <w:t>- диагностика  качеств  личности,</w:t>
            </w:r>
          </w:p>
          <w:p w:rsidR="006002C1" w:rsidRDefault="006002C1" w:rsidP="006002C1">
            <w:pPr>
              <w:ind w:right="274"/>
              <w:jc w:val="both"/>
            </w:pPr>
            <w:r w:rsidRPr="00513A2E">
              <w:rPr>
                <w:sz w:val="24"/>
                <w:szCs w:val="24"/>
              </w:rPr>
              <w:t xml:space="preserve">- </w:t>
            </w:r>
            <w:proofErr w:type="spellStart"/>
            <w:r w:rsidRPr="00513A2E">
              <w:rPr>
                <w:sz w:val="24"/>
                <w:szCs w:val="24"/>
              </w:rPr>
              <w:t>портфолио</w:t>
            </w:r>
            <w:proofErr w:type="spellEnd"/>
            <w:r w:rsidRPr="00513A2E">
              <w:rPr>
                <w:sz w:val="24"/>
                <w:szCs w:val="24"/>
              </w:rPr>
              <w:t>.</w:t>
            </w:r>
          </w:p>
          <w:p w:rsidR="006002C1" w:rsidRDefault="006002C1" w:rsidP="006A2D19">
            <w:pPr>
              <w:ind w:right="274" w:firstLine="709"/>
              <w:jc w:val="both"/>
              <w:rPr>
                <w:sz w:val="24"/>
              </w:rPr>
            </w:pPr>
          </w:p>
          <w:p w:rsidR="006002C1" w:rsidRDefault="006002C1" w:rsidP="006002C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Метапредметных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результатов</w:t>
            </w:r>
            <w:r w:rsidRPr="00CA2BC6">
              <w:rPr>
                <w:b/>
                <w:i/>
                <w:sz w:val="24"/>
                <w:szCs w:val="24"/>
              </w:rPr>
              <w:t>:</w:t>
            </w:r>
          </w:p>
          <w:p w:rsidR="006002C1" w:rsidRDefault="006002C1" w:rsidP="006002C1">
            <w:pPr>
              <w:jc w:val="both"/>
              <w:rPr>
                <w:sz w:val="24"/>
                <w:szCs w:val="24"/>
              </w:rPr>
            </w:pPr>
            <w:r w:rsidRPr="005A6D0E">
              <w:rPr>
                <w:sz w:val="24"/>
                <w:szCs w:val="24"/>
              </w:rPr>
              <w:t>- творческие работы,</w:t>
            </w:r>
          </w:p>
          <w:p w:rsidR="006002C1" w:rsidRPr="005A6D0E" w:rsidRDefault="006002C1" w:rsidP="00600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проектная деятельность,</w:t>
            </w:r>
          </w:p>
          <w:p w:rsidR="006002C1" w:rsidRPr="005A6D0E" w:rsidRDefault="006002C1" w:rsidP="006002C1">
            <w:pPr>
              <w:jc w:val="both"/>
              <w:rPr>
                <w:sz w:val="24"/>
                <w:szCs w:val="24"/>
              </w:rPr>
            </w:pPr>
            <w:r w:rsidRPr="005A6D0E">
              <w:rPr>
                <w:sz w:val="24"/>
                <w:szCs w:val="24"/>
              </w:rPr>
              <w:t>- участие в конференциях,</w:t>
            </w:r>
          </w:p>
          <w:p w:rsidR="006002C1" w:rsidRPr="005A6D0E" w:rsidRDefault="006002C1" w:rsidP="006002C1">
            <w:pPr>
              <w:jc w:val="both"/>
              <w:rPr>
                <w:sz w:val="24"/>
                <w:szCs w:val="24"/>
              </w:rPr>
            </w:pPr>
            <w:r w:rsidRPr="005A6D0E">
              <w:rPr>
                <w:sz w:val="24"/>
                <w:szCs w:val="24"/>
              </w:rPr>
              <w:t xml:space="preserve">- диспуты, </w:t>
            </w:r>
          </w:p>
          <w:p w:rsidR="006002C1" w:rsidRPr="005A6D0E" w:rsidRDefault="006002C1" w:rsidP="006002C1">
            <w:pPr>
              <w:jc w:val="both"/>
              <w:rPr>
                <w:sz w:val="24"/>
                <w:szCs w:val="24"/>
              </w:rPr>
            </w:pPr>
            <w:r w:rsidRPr="005A6D0E">
              <w:rPr>
                <w:sz w:val="24"/>
                <w:szCs w:val="24"/>
              </w:rPr>
              <w:t>- ролевые игры,</w:t>
            </w:r>
          </w:p>
          <w:p w:rsidR="006002C1" w:rsidRPr="005A6D0E" w:rsidRDefault="006002C1" w:rsidP="006002C1">
            <w:pPr>
              <w:jc w:val="both"/>
              <w:rPr>
                <w:sz w:val="24"/>
                <w:szCs w:val="24"/>
              </w:rPr>
            </w:pPr>
            <w:r w:rsidRPr="005A6D0E">
              <w:rPr>
                <w:sz w:val="24"/>
                <w:szCs w:val="24"/>
              </w:rPr>
              <w:t>- тесты,</w:t>
            </w:r>
          </w:p>
          <w:p w:rsidR="006002C1" w:rsidRDefault="006002C1" w:rsidP="006002C1">
            <w:pPr>
              <w:ind w:right="274"/>
              <w:jc w:val="both"/>
              <w:rPr>
                <w:sz w:val="24"/>
                <w:szCs w:val="24"/>
              </w:rPr>
            </w:pPr>
            <w:r w:rsidRPr="005A6D0E">
              <w:rPr>
                <w:sz w:val="24"/>
                <w:szCs w:val="24"/>
              </w:rPr>
              <w:t>- тренинги.</w:t>
            </w:r>
          </w:p>
          <w:p w:rsidR="006002C1" w:rsidRDefault="006002C1" w:rsidP="006002C1">
            <w:pPr>
              <w:ind w:right="274"/>
              <w:jc w:val="both"/>
              <w:rPr>
                <w:sz w:val="24"/>
              </w:rPr>
            </w:pPr>
          </w:p>
          <w:p w:rsidR="006002C1" w:rsidRPr="00CA2BC6" w:rsidRDefault="006002C1" w:rsidP="006002C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Предметных результатов</w:t>
            </w:r>
            <w:r w:rsidRPr="00CA2BC6">
              <w:rPr>
                <w:b/>
                <w:i/>
                <w:sz w:val="24"/>
                <w:szCs w:val="24"/>
              </w:rPr>
              <w:t>:</w:t>
            </w:r>
          </w:p>
          <w:p w:rsidR="006002C1" w:rsidRDefault="006002C1" w:rsidP="006002C1">
            <w:pPr>
              <w:jc w:val="both"/>
              <w:rPr>
                <w:sz w:val="24"/>
                <w:szCs w:val="24"/>
              </w:rPr>
            </w:pPr>
            <w:r w:rsidRPr="00CA2BC6">
              <w:rPr>
                <w:sz w:val="24"/>
                <w:szCs w:val="24"/>
              </w:rPr>
              <w:t>- тесты,</w:t>
            </w:r>
          </w:p>
          <w:p w:rsidR="006002C1" w:rsidRDefault="006002C1" w:rsidP="006002C1">
            <w:pPr>
              <w:jc w:val="both"/>
              <w:rPr>
                <w:sz w:val="24"/>
                <w:szCs w:val="24"/>
              </w:rPr>
            </w:pPr>
            <w:r w:rsidRPr="00CA2BC6">
              <w:rPr>
                <w:sz w:val="24"/>
                <w:szCs w:val="24"/>
              </w:rPr>
              <w:t>- составление словарей терминов и понятий,</w:t>
            </w:r>
          </w:p>
          <w:p w:rsidR="006002C1" w:rsidRPr="001F1857" w:rsidRDefault="006002C1" w:rsidP="006002C1">
            <w:pPr>
              <w:ind w:right="274"/>
              <w:jc w:val="both"/>
              <w:rPr>
                <w:sz w:val="24"/>
              </w:rPr>
            </w:pPr>
            <w:r w:rsidRPr="00CA2BC6">
              <w:rPr>
                <w:sz w:val="24"/>
                <w:szCs w:val="24"/>
              </w:rPr>
              <w:t>- защита проектов.</w:t>
            </w:r>
          </w:p>
        </w:tc>
      </w:tr>
    </w:tbl>
    <w:p w:rsidR="00CE64F3" w:rsidRDefault="00CE64F3" w:rsidP="006F076A"/>
    <w:p w:rsidR="006002C1" w:rsidRPr="00222F3F" w:rsidRDefault="006002C1" w:rsidP="006F076A"/>
    <w:sectPr w:rsidR="006002C1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396686E8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14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7"/>
    <w:multiLevelType w:val="multilevel"/>
    <w:tmpl w:val="5EC2B1E8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14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2121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5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9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D8E666D"/>
    <w:multiLevelType w:val="hybridMultilevel"/>
    <w:tmpl w:val="48BCC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882035"/>
    <w:multiLevelType w:val="hybridMultilevel"/>
    <w:tmpl w:val="7BAA9F2A"/>
    <w:lvl w:ilvl="0" w:tplc="1DBAA8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1E0884"/>
    <w:multiLevelType w:val="hybridMultilevel"/>
    <w:tmpl w:val="B16A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8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21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24">
    <w:nsid w:val="56FF3606"/>
    <w:multiLevelType w:val="hybridMultilevel"/>
    <w:tmpl w:val="79785FA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5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26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8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8"/>
  </w:num>
  <w:num w:numId="3">
    <w:abstractNumId w:val="20"/>
  </w:num>
  <w:num w:numId="4">
    <w:abstractNumId w:val="27"/>
  </w:num>
  <w:num w:numId="5">
    <w:abstractNumId w:val="17"/>
  </w:num>
  <w:num w:numId="6">
    <w:abstractNumId w:val="25"/>
  </w:num>
  <w:num w:numId="7">
    <w:abstractNumId w:val="26"/>
  </w:num>
  <w:num w:numId="8">
    <w:abstractNumId w:val="19"/>
  </w:num>
  <w:num w:numId="9">
    <w:abstractNumId w:val="6"/>
  </w:num>
  <w:num w:numId="10">
    <w:abstractNumId w:val="21"/>
  </w:num>
  <w:num w:numId="11">
    <w:abstractNumId w:val="9"/>
  </w:num>
  <w:num w:numId="12">
    <w:abstractNumId w:val="7"/>
  </w:num>
  <w:num w:numId="13">
    <w:abstractNumId w:val="12"/>
  </w:num>
  <w:num w:numId="14">
    <w:abstractNumId w:val="23"/>
  </w:num>
  <w:num w:numId="15">
    <w:abstractNumId w:val="4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 w:numId="24">
    <w:abstractNumId w:val="14"/>
  </w:num>
  <w:num w:numId="25">
    <w:abstractNumId w:val="18"/>
  </w:num>
  <w:num w:numId="26">
    <w:abstractNumId w:val="22"/>
  </w:num>
  <w:num w:numId="27">
    <w:abstractNumId w:val="15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3BF"/>
    <w:rsid w:val="0003277C"/>
    <w:rsid w:val="000327F5"/>
    <w:rsid w:val="00056DAC"/>
    <w:rsid w:val="00094AB1"/>
    <w:rsid w:val="000C262B"/>
    <w:rsid w:val="001A770D"/>
    <w:rsid w:val="001E1BF8"/>
    <w:rsid w:val="001F1857"/>
    <w:rsid w:val="00222F3F"/>
    <w:rsid w:val="0026082A"/>
    <w:rsid w:val="00264AEE"/>
    <w:rsid w:val="002924E7"/>
    <w:rsid w:val="003576A4"/>
    <w:rsid w:val="004169E5"/>
    <w:rsid w:val="004325FC"/>
    <w:rsid w:val="004B05EE"/>
    <w:rsid w:val="004E3AD6"/>
    <w:rsid w:val="00587DBA"/>
    <w:rsid w:val="005E20C1"/>
    <w:rsid w:val="006002C1"/>
    <w:rsid w:val="006323BF"/>
    <w:rsid w:val="00645EA1"/>
    <w:rsid w:val="00693BE4"/>
    <w:rsid w:val="00694316"/>
    <w:rsid w:val="006A2D19"/>
    <w:rsid w:val="006A40A1"/>
    <w:rsid w:val="006F076A"/>
    <w:rsid w:val="00750584"/>
    <w:rsid w:val="007C1ED7"/>
    <w:rsid w:val="00801557"/>
    <w:rsid w:val="00867628"/>
    <w:rsid w:val="008B1117"/>
    <w:rsid w:val="00970D7E"/>
    <w:rsid w:val="009804D4"/>
    <w:rsid w:val="00986902"/>
    <w:rsid w:val="009F39AE"/>
    <w:rsid w:val="00A0020B"/>
    <w:rsid w:val="00A54FE8"/>
    <w:rsid w:val="00AA1E10"/>
    <w:rsid w:val="00AD6D83"/>
    <w:rsid w:val="00AE0E98"/>
    <w:rsid w:val="00AF521B"/>
    <w:rsid w:val="00BC5018"/>
    <w:rsid w:val="00C22F19"/>
    <w:rsid w:val="00CE64F3"/>
    <w:rsid w:val="00CF0116"/>
    <w:rsid w:val="00D40AEA"/>
    <w:rsid w:val="00DC561C"/>
    <w:rsid w:val="00DF22B5"/>
    <w:rsid w:val="00E0675A"/>
    <w:rsid w:val="00E31C19"/>
    <w:rsid w:val="00E57E06"/>
    <w:rsid w:val="00E63F6E"/>
    <w:rsid w:val="00E66CE1"/>
    <w:rsid w:val="00EC3601"/>
    <w:rsid w:val="00F361C9"/>
    <w:rsid w:val="00F5233A"/>
    <w:rsid w:val="00F55521"/>
    <w:rsid w:val="00F57934"/>
    <w:rsid w:val="00F710E5"/>
    <w:rsid w:val="00FA0FA5"/>
    <w:rsid w:val="00FD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5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character" w:customStyle="1" w:styleId="btn">
    <w:name w:val="btn"/>
    <w:basedOn w:val="a0"/>
    <w:rsid w:val="00E57E06"/>
  </w:style>
  <w:style w:type="paragraph" w:styleId="a7">
    <w:name w:val="No Spacing"/>
    <w:uiPriority w:val="1"/>
    <w:qFormat/>
    <w:rsid w:val="0026082A"/>
    <w:pPr>
      <w:widowControl/>
      <w:autoSpaceDE/>
      <w:autoSpaceDN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2019-01-11T07:51:00Z</dcterms:created>
  <dcterms:modified xsi:type="dcterms:W3CDTF">2019-09-08T07:01:00Z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